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5B82B688"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30</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71079B">
        <w:rPr>
          <w:rFonts w:eastAsia="MS Mincho"/>
          <w:b/>
          <w:sz w:val="24"/>
          <w:szCs w:val="24"/>
          <w:lang w:val="en-US" w:eastAsia="x-none"/>
        </w:rPr>
        <w:t>4424</w:t>
      </w:r>
    </w:p>
    <w:p w14:paraId="08693F72" w14:textId="02DB210E" w:rsidR="008D45F5" w:rsidRPr="008D45F5" w:rsidRDefault="00291351"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St. Julians, Malta</w:t>
      </w:r>
      <w:r w:rsidR="00CF0145">
        <w:rPr>
          <w:rFonts w:eastAsia="MS Mincho"/>
          <w:b/>
          <w:sz w:val="24"/>
          <w:szCs w:val="24"/>
          <w:lang w:val="en-US" w:eastAsia="x-none"/>
        </w:rPr>
        <w:t xml:space="preserve">, </w:t>
      </w:r>
      <w:r>
        <w:rPr>
          <w:rFonts w:eastAsia="MS Mincho"/>
          <w:b/>
          <w:sz w:val="24"/>
          <w:szCs w:val="24"/>
          <w:lang w:val="en-US" w:eastAsia="x-none"/>
        </w:rPr>
        <w:t>May</w:t>
      </w:r>
      <w:r w:rsidR="00CF0145">
        <w:rPr>
          <w:rFonts w:eastAsia="MS Mincho"/>
          <w:b/>
          <w:sz w:val="24"/>
          <w:szCs w:val="24"/>
          <w:lang w:val="en-US" w:eastAsia="x-none"/>
        </w:rPr>
        <w:t xml:space="preserve">. </w:t>
      </w:r>
      <w:r>
        <w:rPr>
          <w:rFonts w:eastAsia="MS Mincho"/>
          <w:b/>
          <w:sz w:val="24"/>
          <w:szCs w:val="24"/>
          <w:lang w:val="en-US" w:eastAsia="x-none"/>
        </w:rPr>
        <w:t>19</w:t>
      </w:r>
      <w:r w:rsidR="00237C18" w:rsidRPr="00237C18">
        <w:rPr>
          <w:rFonts w:eastAsia="MS Mincho"/>
          <w:b/>
          <w:sz w:val="24"/>
          <w:szCs w:val="24"/>
          <w:vertAlign w:val="superscript"/>
          <w:lang w:val="en-US" w:eastAsia="x-none"/>
        </w:rPr>
        <w:t>th</w:t>
      </w:r>
      <w:r w:rsidR="00237C18">
        <w:rPr>
          <w:rFonts w:eastAsia="MS Mincho"/>
          <w:b/>
          <w:sz w:val="24"/>
          <w:szCs w:val="24"/>
          <w:lang w:val="en-US" w:eastAsia="x-none"/>
        </w:rPr>
        <w:t xml:space="preserve"> </w:t>
      </w:r>
      <w:r w:rsidR="007F5F83">
        <w:rPr>
          <w:rFonts w:eastAsia="MS Mincho"/>
          <w:b/>
          <w:sz w:val="24"/>
          <w:szCs w:val="24"/>
          <w:lang w:val="en-US" w:eastAsia="x-none"/>
        </w:rPr>
        <w:t xml:space="preserve">– </w:t>
      </w:r>
      <w:r>
        <w:rPr>
          <w:rFonts w:eastAsia="MS Mincho"/>
          <w:b/>
          <w:sz w:val="24"/>
          <w:szCs w:val="24"/>
          <w:lang w:val="en-US" w:eastAsia="x-none"/>
        </w:rPr>
        <w:t>23</w:t>
      </w:r>
      <w:r w:rsidRPr="00291351">
        <w:rPr>
          <w:rFonts w:eastAsia="MS Mincho"/>
          <w:b/>
          <w:sz w:val="24"/>
          <w:szCs w:val="24"/>
          <w:vertAlign w:val="superscript"/>
          <w:lang w:val="en-US" w:eastAsia="x-none"/>
        </w:rPr>
        <w:t>rd</w:t>
      </w:r>
      <w:r w:rsidR="007F5F83">
        <w:rPr>
          <w:rFonts w:eastAsia="MS Mincho"/>
          <w:b/>
          <w:sz w:val="24"/>
          <w:szCs w:val="24"/>
          <w:lang w:val="en-US" w:eastAsia="x-none"/>
        </w:rPr>
        <w:t>, 202</w:t>
      </w:r>
      <w:r w:rsidR="00237C18">
        <w:rPr>
          <w:rFonts w:eastAsia="MS Mincho"/>
          <w:b/>
          <w:sz w:val="24"/>
          <w:szCs w:val="24"/>
          <w:lang w:val="en-US" w:eastAsia="x-none"/>
        </w:rPr>
        <w:t>5</w:t>
      </w:r>
    </w:p>
    <w:p w14:paraId="441A80C8" w14:textId="25EE821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D26001">
        <w:rPr>
          <w:rFonts w:eastAsiaTheme="minorEastAsia" w:cs="Arial"/>
          <w:b/>
          <w:bCs/>
          <w:sz w:val="24"/>
          <w:szCs w:val="24"/>
          <w:lang w:eastAsia="zh-CN"/>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1778F85A"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686EF8">
        <w:rPr>
          <w:rFonts w:cs="Arial"/>
          <w:b/>
          <w:bCs/>
          <w:sz w:val="24"/>
          <w:szCs w:val="24"/>
        </w:rPr>
        <w:t>Remaining o</w:t>
      </w:r>
      <w:r w:rsidR="00291351">
        <w:rPr>
          <w:rFonts w:cs="Arial"/>
          <w:b/>
          <w:bCs/>
          <w:sz w:val="24"/>
          <w:szCs w:val="24"/>
        </w:rPr>
        <w:t>pen</w:t>
      </w:r>
      <w:r w:rsidR="00CF0145">
        <w:rPr>
          <w:rFonts w:cs="Arial"/>
          <w:b/>
          <w:bCs/>
          <w:sz w:val="24"/>
          <w:szCs w:val="24"/>
        </w:rPr>
        <w:t xml:space="preserve"> issues on </w:t>
      </w:r>
      <w:bookmarkEnd w:id="0"/>
      <w:r w:rsidR="00D26001">
        <w:rPr>
          <w:rFonts w:cs="Arial"/>
          <w:b/>
          <w:bCs/>
          <w:sz w:val="24"/>
          <w:szCs w:val="24"/>
        </w:rPr>
        <w:t xml:space="preserve">conditional </w:t>
      </w:r>
      <w:r w:rsidR="001E55AB">
        <w:rPr>
          <w:rFonts w:cs="Arial"/>
          <w:b/>
          <w:bCs/>
          <w:sz w:val="24"/>
          <w:szCs w:val="24"/>
        </w:rPr>
        <w:t>L</w:t>
      </w:r>
      <w:r w:rsidR="00482D2D">
        <w:rPr>
          <w:rFonts w:cs="Arial"/>
          <w:b/>
          <w:bCs/>
          <w:sz w:val="24"/>
          <w:szCs w:val="24"/>
        </w:rPr>
        <w:t>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56114583" w:rsidR="008D45F5" w:rsidRDefault="008D45F5" w:rsidP="008D45F5">
      <w:pPr>
        <w:spacing w:beforeLines="50" w:before="120"/>
        <w:rPr>
          <w:rFonts w:ascii="Times New Roman" w:eastAsia="SimSun" w:hAnsi="Times New Roman"/>
          <w:spacing w:val="2"/>
          <w:kern w:val="2"/>
          <w:lang w:val="en-US" w:eastAsia="zh-CN"/>
        </w:rPr>
      </w:pPr>
      <w:r w:rsidRPr="007F5F83">
        <w:rPr>
          <w:rFonts w:ascii="Times New Roman" w:eastAsia="SimSun" w:hAnsi="Times New Roman"/>
          <w:spacing w:val="2"/>
          <w:kern w:val="2"/>
          <w:lang w:val="en-US" w:eastAsia="zh-CN"/>
        </w:rPr>
        <w:t>In RAN#</w:t>
      </w:r>
      <w:r w:rsidR="007F5F83" w:rsidRPr="007F5F83">
        <w:rPr>
          <w:rFonts w:ascii="Times New Roman" w:eastAsia="SimSun" w:hAnsi="Times New Roman"/>
          <w:spacing w:val="2"/>
          <w:kern w:val="2"/>
          <w:lang w:val="en-US" w:eastAsia="zh-CN"/>
        </w:rPr>
        <w:t>12</w:t>
      </w:r>
      <w:r w:rsidR="00CF0145">
        <w:rPr>
          <w:rFonts w:ascii="Times New Roman" w:eastAsia="SimSun" w:hAnsi="Times New Roman"/>
          <w:spacing w:val="2"/>
          <w:kern w:val="2"/>
          <w:lang w:val="en-US" w:eastAsia="zh-CN"/>
        </w:rPr>
        <w:t>9</w:t>
      </w:r>
      <w:r w:rsidR="00291351">
        <w:rPr>
          <w:rFonts w:ascii="Times New Roman" w:eastAsia="SimSun" w:hAnsi="Times New Roman"/>
          <w:spacing w:val="2"/>
          <w:kern w:val="2"/>
          <w:lang w:val="en-US" w:eastAsia="zh-CN"/>
        </w:rPr>
        <w:t>-bis</w:t>
      </w:r>
      <w:r w:rsidR="007F5F83" w:rsidRPr="007F5F83">
        <w:rPr>
          <w:rFonts w:ascii="Times New Roman" w:eastAsia="SimSun" w:hAnsi="Times New Roman"/>
          <w:spacing w:val="2"/>
          <w:kern w:val="2"/>
          <w:lang w:val="en-US" w:eastAsia="zh-CN"/>
        </w:rPr>
        <w:t xml:space="preserve"> </w:t>
      </w:r>
      <w:r w:rsidRPr="007F5F83">
        <w:rPr>
          <w:rFonts w:ascii="Times New Roman" w:eastAsia="SimSun" w:hAnsi="Times New Roman"/>
          <w:spacing w:val="2"/>
          <w:kern w:val="2"/>
          <w:lang w:val="en-US" w:eastAsia="zh-CN"/>
        </w:rPr>
        <w:t xml:space="preserve">meeting, </w:t>
      </w:r>
      <w:r w:rsidR="007F5F83" w:rsidRPr="007F5F83">
        <w:rPr>
          <w:rFonts w:ascii="Times New Roman" w:eastAsia="맑은 고딕" w:hAnsi="Times New Roman"/>
          <w:lang w:eastAsia="ko-KR"/>
        </w:rPr>
        <w:t xml:space="preserve">agreements on </w:t>
      </w:r>
      <w:r w:rsidR="007F5F83">
        <w:rPr>
          <w:rFonts w:ascii="Times New Roman" w:eastAsia="맑은 고딕" w:hAnsi="Times New Roman"/>
          <w:lang w:eastAsia="ko-KR"/>
        </w:rPr>
        <w:t>conditional LTM</w:t>
      </w:r>
      <w:r w:rsidR="007F5F83" w:rsidRPr="007F5F83">
        <w:rPr>
          <w:rFonts w:ascii="Times New Roman" w:eastAsia="맑은 고딕" w:hAnsi="Times New Roman"/>
          <w:lang w:eastAsia="ko-KR"/>
        </w:rPr>
        <w:t xml:space="preserve"> design have been made as the followings</w:t>
      </w:r>
      <w:r w:rsidR="007F5F83">
        <w:rPr>
          <w:rFonts w:ascii="Times New Roman" w:eastAsia="맑은 고딕" w:hAnsi="Times New Roman"/>
          <w:lang w:eastAsia="ko-KR"/>
        </w:rPr>
        <w:t xml:space="preserve"> </w:t>
      </w:r>
      <w:r w:rsidR="00EC4907">
        <w:rPr>
          <w:rFonts w:ascii="Times New Roman" w:eastAsia="SimSun" w:hAnsi="Times New Roman"/>
          <w:spacing w:val="2"/>
          <w:kern w:val="2"/>
          <w:lang w:val="en-US" w:eastAsia="zh-CN"/>
        </w:rPr>
        <w:t xml:space="preserve">[1]: </w:t>
      </w:r>
    </w:p>
    <w:tbl>
      <w:tblPr>
        <w:tblStyle w:val="ad"/>
        <w:tblW w:w="9072" w:type="dxa"/>
        <w:tblInd w:w="279" w:type="dxa"/>
        <w:tblBorders>
          <w:insideH w:val="none" w:sz="0" w:space="0" w:color="auto"/>
          <w:insideV w:val="none" w:sz="0" w:space="0" w:color="auto"/>
        </w:tblBorders>
        <w:tblLook w:val="04A0" w:firstRow="1" w:lastRow="0" w:firstColumn="1" w:lastColumn="0" w:noHBand="0" w:noVBand="1"/>
      </w:tblPr>
      <w:tblGrid>
        <w:gridCol w:w="9072"/>
      </w:tblGrid>
      <w:tr w:rsidR="00EC4907" w14:paraId="6FE31C82" w14:textId="77777777" w:rsidTr="00CF0145">
        <w:tc>
          <w:tcPr>
            <w:tcW w:w="9072" w:type="dxa"/>
          </w:tcPr>
          <w:p w14:paraId="005066CC" w14:textId="68D82295" w:rsidR="00D26001" w:rsidRDefault="007F5F83" w:rsidP="00291351">
            <w:pPr>
              <w:pStyle w:val="Doc-text2"/>
              <w:ind w:left="400" w:firstLine="0"/>
              <w:rPr>
                <w:rFonts w:ascii="Times New Roman" w:hAnsi="Times New Roman"/>
                <w:b/>
                <w:bCs/>
                <w:sz w:val="22"/>
                <w:szCs w:val="28"/>
              </w:rPr>
            </w:pPr>
            <w:r w:rsidRPr="00291351">
              <w:rPr>
                <w:rFonts w:ascii="Times New Roman" w:hAnsi="Times New Roman"/>
                <w:b/>
                <w:bCs/>
                <w:sz w:val="22"/>
                <w:szCs w:val="28"/>
              </w:rPr>
              <w:t>Agreements on Conditional LTM</w:t>
            </w:r>
          </w:p>
          <w:p w14:paraId="46B3AFE8" w14:textId="77777777" w:rsidR="00291351" w:rsidRPr="00291351" w:rsidRDefault="00291351" w:rsidP="00291351">
            <w:pPr>
              <w:pStyle w:val="Doc-text2"/>
              <w:ind w:left="400" w:firstLine="0"/>
              <w:rPr>
                <w:rFonts w:ascii="Times New Roman" w:hAnsi="Times New Roman"/>
                <w:b/>
                <w:bCs/>
              </w:rPr>
            </w:pPr>
          </w:p>
          <w:p w14:paraId="2CA313DB" w14:textId="77777777" w:rsidR="00291351" w:rsidRPr="00291351" w:rsidRDefault="00291351" w:rsidP="00291351">
            <w:pPr>
              <w:pStyle w:val="Doc-text2"/>
              <w:numPr>
                <w:ilvl w:val="0"/>
                <w:numId w:val="8"/>
              </w:numPr>
              <w:rPr>
                <w:rFonts w:ascii="Times New Roman" w:hAnsi="Times New Roman"/>
              </w:rPr>
            </w:pPr>
            <w:r w:rsidRPr="00291351">
              <w:rPr>
                <w:rFonts w:ascii="Times New Roman" w:hAnsi="Times New Roman"/>
              </w:rPr>
              <w:t>Upon C-LTM execution, UE performs the following for received TA values and TA timers for other candidate cells than the target candidate cell:</w:t>
            </w:r>
            <w:r w:rsidRPr="00291351">
              <w:rPr>
                <w:rFonts w:ascii="Times New Roman" w:hAnsi="Times New Roman" w:hint="eastAsia"/>
              </w:rPr>
              <w:t xml:space="preserve"> </w:t>
            </w:r>
            <w:r w:rsidRPr="00291351">
              <w:rPr>
                <w:rFonts w:ascii="Times New Roman" w:hAnsi="Times New Roman"/>
              </w:rPr>
              <w:t>Maintain the TA value</w:t>
            </w:r>
            <w:r w:rsidRPr="00291351">
              <w:rPr>
                <w:rFonts w:ascii="Times New Roman" w:hAnsi="Times New Roman" w:hint="eastAsia"/>
              </w:rPr>
              <w:t xml:space="preserve"> and </w:t>
            </w:r>
            <w:proofErr w:type="gramStart"/>
            <w:r w:rsidRPr="00291351">
              <w:rPr>
                <w:rFonts w:ascii="Times New Roman" w:hAnsi="Times New Roman"/>
              </w:rPr>
              <w:t>Keep</w:t>
            </w:r>
            <w:proofErr w:type="gramEnd"/>
            <w:r w:rsidRPr="00291351">
              <w:rPr>
                <w:rFonts w:ascii="Times New Roman" w:hAnsi="Times New Roman"/>
              </w:rPr>
              <w:t xml:space="preserve"> the </w:t>
            </w:r>
            <w:r w:rsidRPr="00291351">
              <w:rPr>
                <w:rFonts w:ascii="Times New Roman" w:hAnsi="Times New Roman" w:hint="eastAsia"/>
              </w:rPr>
              <w:t xml:space="preserve">early </w:t>
            </w:r>
            <w:r w:rsidRPr="00291351">
              <w:rPr>
                <w:rFonts w:ascii="Times New Roman" w:hAnsi="Times New Roman"/>
              </w:rPr>
              <w:t>TA timer running</w:t>
            </w:r>
            <w:r w:rsidRPr="00291351">
              <w:rPr>
                <w:rFonts w:ascii="Times New Roman" w:hAnsi="Times New Roman" w:hint="eastAsia"/>
              </w:rPr>
              <w:t>.</w:t>
            </w:r>
          </w:p>
          <w:p w14:paraId="073D7C39" w14:textId="77777777" w:rsidR="00291351" w:rsidRPr="00291351" w:rsidRDefault="00291351" w:rsidP="00291351">
            <w:pPr>
              <w:pStyle w:val="Doc-text2"/>
              <w:numPr>
                <w:ilvl w:val="0"/>
                <w:numId w:val="8"/>
              </w:numPr>
              <w:rPr>
                <w:rFonts w:ascii="Times New Roman" w:hAnsi="Times New Roman"/>
              </w:rPr>
            </w:pPr>
            <w:r w:rsidRPr="00291351">
              <w:rPr>
                <w:rFonts w:ascii="Times New Roman" w:hAnsi="Times New Roman"/>
              </w:rPr>
              <w:t>C-LTM TAT for target cell is not stopped upon C-LTM cell switch execution to the target cell if it is running</w:t>
            </w:r>
            <w:r w:rsidRPr="00291351">
              <w:rPr>
                <w:rFonts w:ascii="Times New Roman" w:hAnsi="Times New Roman" w:hint="eastAsia"/>
              </w:rPr>
              <w:t xml:space="preserve">, and </w:t>
            </w:r>
            <w:r w:rsidRPr="00291351">
              <w:rPr>
                <w:rFonts w:ascii="Times New Roman" w:hAnsi="Times New Roman"/>
              </w:rPr>
              <w:t>starts the PTAG using the remaining time from the C-LTM timer</w:t>
            </w:r>
            <w:r w:rsidRPr="00291351">
              <w:rPr>
                <w:rFonts w:ascii="Times New Roman" w:hAnsi="Times New Roman" w:hint="eastAsia"/>
              </w:rPr>
              <w:t>.</w:t>
            </w:r>
          </w:p>
          <w:p w14:paraId="5CD34B01" w14:textId="77777777" w:rsidR="00291351" w:rsidRPr="00291351" w:rsidRDefault="00291351" w:rsidP="00291351">
            <w:pPr>
              <w:pStyle w:val="Doc-text2"/>
              <w:numPr>
                <w:ilvl w:val="0"/>
                <w:numId w:val="8"/>
              </w:numPr>
              <w:rPr>
                <w:rFonts w:ascii="Times New Roman" w:hAnsi="Times New Roman"/>
              </w:rPr>
            </w:pPr>
            <w:r w:rsidRPr="00291351">
              <w:rPr>
                <w:rFonts w:ascii="Times New Roman" w:hAnsi="Times New Roman"/>
              </w:rPr>
              <w:t>RAN2 confirm CLTM with Rel-18 MIMO 2TA is supported, introducing TAG ID field in LTM candidate TAC MAC CE.</w:t>
            </w:r>
          </w:p>
          <w:p w14:paraId="70B87811" w14:textId="264EE324" w:rsidR="00D26001" w:rsidRPr="00CF0145" w:rsidRDefault="00291351" w:rsidP="00291351">
            <w:pPr>
              <w:pStyle w:val="Doc-text2"/>
              <w:numPr>
                <w:ilvl w:val="0"/>
                <w:numId w:val="8"/>
              </w:numPr>
              <w:rPr>
                <w:rFonts w:ascii="Times New Roman" w:hAnsi="Times New Roman"/>
              </w:rPr>
            </w:pPr>
            <w:r w:rsidRPr="00291351">
              <w:rPr>
                <w:rFonts w:ascii="Times New Roman" w:hAnsi="Times New Roman"/>
              </w:rPr>
              <w:t xml:space="preserve">For CLTM with </w:t>
            </w:r>
            <w:r w:rsidRPr="00291351">
              <w:rPr>
                <w:rFonts w:ascii="Times New Roman" w:hAnsi="Times New Roman" w:hint="eastAsia"/>
              </w:rPr>
              <w:t xml:space="preserve">Rel-18 </w:t>
            </w:r>
            <w:r w:rsidRPr="00291351">
              <w:rPr>
                <w:rFonts w:ascii="Times New Roman" w:hAnsi="Times New Roman"/>
              </w:rPr>
              <w:t>MIMO 2TA, two TA timer length (</w:t>
            </w:r>
            <w:proofErr w:type="gramStart"/>
            <w:r w:rsidRPr="00291351">
              <w:rPr>
                <w:rFonts w:ascii="Times New Roman" w:hAnsi="Times New Roman"/>
              </w:rPr>
              <w:t>i.e.</w:t>
            </w:r>
            <w:proofErr w:type="gramEnd"/>
            <w:r w:rsidRPr="00291351">
              <w:rPr>
                <w:rFonts w:ascii="Times New Roman" w:hAnsi="Times New Roman"/>
              </w:rPr>
              <w:t xml:space="preserve"> ltm-TimeAlignmentTimer) can be configured via RRC.</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18D048BE"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686EF8">
        <w:rPr>
          <w:rFonts w:ascii="Times New Roman" w:eastAsia="SimSun" w:hAnsi="Times New Roman"/>
          <w:spacing w:val="2"/>
          <w:kern w:val="2"/>
          <w:lang w:eastAsia="zh-CN"/>
        </w:rPr>
        <w:t xml:space="preserve">remaining </w:t>
      </w:r>
      <w:r w:rsidR="00291351">
        <w:rPr>
          <w:rFonts w:ascii="Times New Roman" w:eastAsia="SimSun" w:hAnsi="Times New Roman"/>
          <w:spacing w:val="2"/>
          <w:kern w:val="2"/>
          <w:lang w:eastAsia="zh-CN"/>
        </w:rPr>
        <w:t>open</w:t>
      </w:r>
      <w:r w:rsidR="00CF0145">
        <w:rPr>
          <w:rFonts w:ascii="Times New Roman" w:eastAsia="SimSun" w:hAnsi="Times New Roman"/>
          <w:spacing w:val="2"/>
          <w:kern w:val="2"/>
          <w:lang w:eastAsia="zh-CN"/>
        </w:rPr>
        <w:t xml:space="preserve"> i</w:t>
      </w:r>
      <w:r w:rsidR="00D26001">
        <w:rPr>
          <w:rFonts w:ascii="Times New Roman" w:eastAsia="SimSun" w:hAnsi="Times New Roman"/>
          <w:spacing w:val="2"/>
          <w:kern w:val="2"/>
          <w:lang w:eastAsia="zh-CN"/>
        </w:rPr>
        <w:t xml:space="preserve">ssues </w:t>
      </w:r>
      <w:r w:rsidR="00C61D71">
        <w:rPr>
          <w:rFonts w:ascii="Times New Roman" w:eastAsia="SimSun" w:hAnsi="Times New Roman"/>
          <w:spacing w:val="2"/>
          <w:kern w:val="2"/>
          <w:lang w:eastAsia="zh-CN"/>
        </w:rPr>
        <w:t xml:space="preserve">regarding </w:t>
      </w:r>
      <w:r w:rsidR="00D26001">
        <w:rPr>
          <w:rFonts w:ascii="Times New Roman" w:eastAsia="SimSun" w:hAnsi="Times New Roman"/>
          <w:spacing w:val="2"/>
          <w:kern w:val="2"/>
          <w:lang w:eastAsia="zh-CN"/>
        </w:rPr>
        <w:t>conditional intra-CU LTM</w:t>
      </w:r>
      <w:r w:rsidR="000D105E" w:rsidRPr="00DB4060">
        <w:rPr>
          <w:rFonts w:ascii="Times New Roman" w:eastAsia="SimSun" w:hAnsi="Times New Roman"/>
          <w:spacing w:val="2"/>
          <w:kern w:val="2"/>
          <w:lang w:eastAsia="zh-CN"/>
        </w:rPr>
        <w:t>.</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27ACF65A" w14:textId="77777777" w:rsidR="00C91BEB" w:rsidRPr="00C41ECD" w:rsidRDefault="00C91BEB" w:rsidP="00C91BEB">
      <w:pPr>
        <w:rPr>
          <w:lang w:val="en-US" w:eastAsia="ko-KR"/>
        </w:rPr>
      </w:pPr>
    </w:p>
    <w:p w14:paraId="7CCD97F2" w14:textId="5FE52841" w:rsidR="00C71A54" w:rsidRPr="00C71A54" w:rsidRDefault="006A357A" w:rsidP="00C71A54">
      <w:pPr>
        <w:pStyle w:val="2"/>
        <w:keepNext/>
        <w:keepLines/>
        <w:widowControl/>
        <w:numPr>
          <w:ilvl w:val="1"/>
          <w:numId w:val="1"/>
        </w:numPr>
        <w:ind w:left="720" w:hanging="720"/>
        <w:jc w:val="both"/>
        <w:rPr>
          <w:rFonts w:eastAsia="바탕"/>
          <w:lang w:val="en-GB" w:eastAsia="en-US"/>
        </w:rPr>
      </w:pPr>
      <w:r>
        <w:rPr>
          <w:rFonts w:eastAsia="바탕"/>
          <w:lang w:val="en-GB" w:eastAsia="ko-KR"/>
        </w:rPr>
        <w:t>Co-existence between network</w:t>
      </w:r>
      <w:r w:rsidR="00C07F83">
        <w:rPr>
          <w:rFonts w:eastAsia="바탕"/>
          <w:lang w:val="en-GB" w:eastAsia="ko-KR"/>
        </w:rPr>
        <w:t>-</w:t>
      </w:r>
      <w:r>
        <w:rPr>
          <w:rFonts w:eastAsia="바탕"/>
          <w:lang w:val="en-GB" w:eastAsia="ko-KR"/>
        </w:rPr>
        <w:t>t</w:t>
      </w:r>
      <w:r w:rsidR="0063008D">
        <w:rPr>
          <w:rFonts w:eastAsia="바탕"/>
          <w:lang w:val="en-GB" w:eastAsia="ko-KR"/>
        </w:rPr>
        <w:t>ri</w:t>
      </w:r>
      <w:r>
        <w:rPr>
          <w:rFonts w:eastAsia="바탕"/>
          <w:lang w:val="en-GB" w:eastAsia="ko-KR"/>
        </w:rPr>
        <w:t>ggered LTM and CLTM</w:t>
      </w:r>
    </w:p>
    <w:p w14:paraId="06D906E6" w14:textId="064D72A7" w:rsidR="00EE3685" w:rsidRDefault="006C4CA2" w:rsidP="006B3362">
      <w:pPr>
        <w:spacing w:before="240"/>
        <w:rPr>
          <w:lang w:eastAsia="ko-KR"/>
        </w:rPr>
      </w:pPr>
      <w:r>
        <w:rPr>
          <w:rFonts w:ascii="Times New Roman" w:eastAsia="맑은 고딕" w:hAnsi="Times New Roman"/>
          <w:color w:val="000000"/>
          <w:lang w:val="en-US" w:eastAsia="ko-KR"/>
        </w:rPr>
        <w:t xml:space="preserve">Regarding the co-existence between network-triggered LTM and CLTM, the following agreement was reached at RAN2#129 meeting. </w:t>
      </w:r>
    </w:p>
    <w:tbl>
      <w:tblPr>
        <w:tblStyle w:val="ad"/>
        <w:tblW w:w="0" w:type="auto"/>
        <w:jc w:val="center"/>
        <w:tblLook w:val="04A0" w:firstRow="1" w:lastRow="0" w:firstColumn="1" w:lastColumn="0" w:noHBand="0" w:noVBand="1"/>
      </w:tblPr>
      <w:tblGrid>
        <w:gridCol w:w="8926"/>
      </w:tblGrid>
      <w:tr w:rsidR="00EE3685" w14:paraId="0480E07D" w14:textId="77777777" w:rsidTr="00F332E7">
        <w:trPr>
          <w:jc w:val="center"/>
        </w:trPr>
        <w:tc>
          <w:tcPr>
            <w:tcW w:w="8926" w:type="dxa"/>
          </w:tcPr>
          <w:p w14:paraId="71579A10" w14:textId="507C2266" w:rsidR="0063008D" w:rsidRDefault="0063008D" w:rsidP="006A357A">
            <w:pPr>
              <w:pStyle w:val="af2"/>
              <w:numPr>
                <w:ilvl w:val="0"/>
                <w:numId w:val="9"/>
              </w:numPr>
              <w:spacing w:before="240"/>
              <w:ind w:hanging="226"/>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T</w:t>
            </w:r>
            <w:r>
              <w:rPr>
                <w:rFonts w:ascii="Times New Roman" w:eastAsia="맑은 고딕" w:hAnsi="Times New Roman"/>
                <w:color w:val="000000"/>
                <w:lang w:val="en-US" w:eastAsia="ko-KR"/>
              </w:rPr>
              <w:t>he LTM-candidate IE is re-used to model an CLTM candidate cell configuration.</w:t>
            </w:r>
          </w:p>
          <w:p w14:paraId="5D9A5377" w14:textId="50A1FC44" w:rsidR="00EE3685" w:rsidRPr="006A357A" w:rsidRDefault="006A357A" w:rsidP="006A357A">
            <w:pPr>
              <w:pStyle w:val="af2"/>
              <w:numPr>
                <w:ilvl w:val="0"/>
                <w:numId w:val="9"/>
              </w:numPr>
              <w:spacing w:before="240"/>
              <w:ind w:hanging="226"/>
              <w:rPr>
                <w:rFonts w:ascii="Times New Roman" w:eastAsia="맑은 고딕" w:hAnsi="Times New Roman"/>
                <w:color w:val="000000"/>
                <w:lang w:val="en-US" w:eastAsia="ko-KR"/>
              </w:rPr>
            </w:pPr>
            <w:r>
              <w:rPr>
                <w:rFonts w:ascii="Times New Roman" w:eastAsia="맑은 고딕" w:hAnsi="Times New Roman"/>
                <w:color w:val="000000"/>
                <w:lang w:val="en-US" w:eastAsia="ko-KR"/>
              </w:rPr>
              <w:t>For intra-CU CLTM, it is up to NW implementation to ensure that only the candidate cells belonging to the same CU as the current serving cell are provided with the execution conditions.</w:t>
            </w:r>
          </w:p>
        </w:tc>
      </w:tr>
    </w:tbl>
    <w:p w14:paraId="472878FB" w14:textId="339E5D36" w:rsidR="00254E7F" w:rsidRPr="00587394" w:rsidRDefault="00254E7F" w:rsidP="00254E7F">
      <w:pPr>
        <w:spacing w:before="240"/>
        <w:rPr>
          <w:rFonts w:ascii="Times New Roman" w:eastAsia="맑은 고딕" w:hAnsi="Times New Roman"/>
          <w:lang w:eastAsia="ko-KR"/>
        </w:rPr>
      </w:pPr>
      <w:r w:rsidRPr="00254E7F">
        <w:rPr>
          <w:rFonts w:ascii="Times New Roman" w:eastAsia="맑은 고딕" w:hAnsi="Times New Roman"/>
          <w:color w:val="000000"/>
          <w:lang w:val="en-US" w:eastAsia="ko-KR"/>
        </w:rPr>
        <w:t>Howe</w:t>
      </w:r>
      <w:r w:rsidR="003B4520">
        <w:rPr>
          <w:rFonts w:ascii="Times New Roman" w:eastAsia="맑은 고딕" w:hAnsi="Times New Roman"/>
          <w:color w:val="000000"/>
          <w:lang w:val="en-US" w:eastAsia="ko-KR"/>
        </w:rPr>
        <w:t>v</w:t>
      </w:r>
      <w:r w:rsidRPr="00254E7F">
        <w:rPr>
          <w:rFonts w:ascii="Times New Roman" w:eastAsia="맑은 고딕" w:hAnsi="Times New Roman"/>
          <w:color w:val="000000"/>
          <w:lang w:val="en-US" w:eastAsia="ko-KR"/>
        </w:rPr>
        <w:t>er, there are still unclear aspects re</w:t>
      </w:r>
      <w:r w:rsidR="005D5880">
        <w:rPr>
          <w:rFonts w:ascii="Times New Roman" w:eastAsia="맑은 고딕" w:hAnsi="Times New Roman"/>
          <w:color w:val="000000"/>
          <w:lang w:val="en-US" w:eastAsia="ko-KR"/>
        </w:rPr>
        <w:t>lated to the</w:t>
      </w:r>
      <w:r w:rsidRPr="00254E7F">
        <w:rPr>
          <w:rFonts w:ascii="Times New Roman" w:eastAsia="맑은 고딕" w:hAnsi="Times New Roman"/>
          <w:color w:val="000000"/>
          <w:lang w:val="en-US" w:eastAsia="ko-KR"/>
        </w:rPr>
        <w:t xml:space="preserve"> coexistence. For </w:t>
      </w:r>
      <w:r w:rsidR="006667E9">
        <w:rPr>
          <w:rFonts w:ascii="Times New Roman" w:eastAsia="맑은 고딕" w:hAnsi="Times New Roman"/>
          <w:color w:val="000000"/>
          <w:lang w:val="en-US" w:eastAsia="ko-KR"/>
        </w:rPr>
        <w:t>instance</w:t>
      </w:r>
      <w:r w:rsidRPr="00254E7F">
        <w:rPr>
          <w:rFonts w:ascii="Times New Roman" w:eastAsia="맑은 고딕" w:hAnsi="Times New Roman"/>
          <w:color w:val="000000"/>
          <w:lang w:val="en-US" w:eastAsia="ko-KR"/>
        </w:rPr>
        <w:t xml:space="preserve">, </w:t>
      </w:r>
      <w:r w:rsidR="006667E9">
        <w:rPr>
          <w:rFonts w:ascii="Times New Roman" w:eastAsia="맑은 고딕" w:hAnsi="Times New Roman"/>
          <w:color w:val="000000"/>
          <w:lang w:val="en-US" w:eastAsia="ko-KR"/>
        </w:rPr>
        <w:t xml:space="preserve">it is not yet </w:t>
      </w:r>
      <w:r w:rsidR="005D5880">
        <w:rPr>
          <w:rFonts w:ascii="Times New Roman" w:eastAsia="맑은 고딕" w:hAnsi="Times New Roman"/>
          <w:color w:val="000000"/>
          <w:lang w:val="en-US" w:eastAsia="ko-KR"/>
        </w:rPr>
        <w:t xml:space="preserve">clearly </w:t>
      </w:r>
      <w:r w:rsidR="006667E9">
        <w:rPr>
          <w:rFonts w:ascii="Times New Roman" w:eastAsia="맑은 고딕" w:hAnsi="Times New Roman"/>
          <w:color w:val="000000"/>
          <w:lang w:val="en-US" w:eastAsia="ko-KR"/>
        </w:rPr>
        <w:t xml:space="preserve">determined </w:t>
      </w:r>
      <w:r w:rsidRPr="00254E7F">
        <w:rPr>
          <w:rFonts w:ascii="Times New Roman" w:eastAsia="맑은 고딕" w:hAnsi="Times New Roman"/>
          <w:color w:val="000000"/>
          <w:lang w:val="en-US" w:eastAsia="ko-KR"/>
        </w:rPr>
        <w:t xml:space="preserve">whether a single candidate LTM configuration can be </w:t>
      </w:r>
      <w:r w:rsidR="005D5880">
        <w:rPr>
          <w:rFonts w:ascii="Times New Roman" w:eastAsia="맑은 고딕" w:hAnsi="Times New Roman"/>
          <w:color w:val="000000"/>
          <w:lang w:val="en-US" w:eastAsia="ko-KR"/>
        </w:rPr>
        <w:t xml:space="preserve">applied to both </w:t>
      </w:r>
      <w:r w:rsidRPr="00254E7F">
        <w:rPr>
          <w:rFonts w:ascii="Times New Roman" w:eastAsia="맑은 고딕" w:hAnsi="Times New Roman"/>
          <w:color w:val="000000"/>
          <w:lang w:val="en-US" w:eastAsia="ko-KR"/>
        </w:rPr>
        <w:t xml:space="preserve">LTM types, or whether the network can </w:t>
      </w:r>
      <w:r>
        <w:rPr>
          <w:rFonts w:ascii="Times New Roman" w:eastAsia="맑은 고딕" w:hAnsi="Times New Roman"/>
          <w:color w:val="000000"/>
          <w:lang w:val="en-US" w:eastAsia="ko-KR"/>
        </w:rPr>
        <w:t xml:space="preserve">trigger the UE to perform cell switch to </w:t>
      </w:r>
      <w:r w:rsidRPr="00254E7F">
        <w:rPr>
          <w:rFonts w:ascii="Times New Roman" w:eastAsia="맑은 고딕" w:hAnsi="Times New Roman"/>
          <w:color w:val="000000"/>
          <w:lang w:val="en-US" w:eastAsia="ko-KR"/>
        </w:rPr>
        <w:t xml:space="preserve">a CLTM </w:t>
      </w:r>
      <w:r w:rsidRPr="00254E7F">
        <w:rPr>
          <w:rFonts w:ascii="Times New Roman" w:eastAsia="맑은 고딕" w:hAnsi="Times New Roman"/>
          <w:lang w:eastAsia="ko-KR"/>
        </w:rPr>
        <w:t>candidate cell</w:t>
      </w:r>
      <w:r w:rsidRPr="00587394">
        <w:rPr>
          <w:rFonts w:ascii="Times New Roman" w:eastAsia="맑은 고딕" w:hAnsi="Times New Roman"/>
          <w:lang w:eastAsia="ko-KR"/>
        </w:rPr>
        <w:t>.</w:t>
      </w:r>
    </w:p>
    <w:p w14:paraId="3DED91D3" w14:textId="77777777" w:rsidR="005D5880" w:rsidRDefault="00587394" w:rsidP="00CB7407">
      <w:pPr>
        <w:spacing w:before="240"/>
        <w:rPr>
          <w:rFonts w:ascii="Times New Roman" w:eastAsia="맑은 고딕" w:hAnsi="Times New Roman"/>
          <w:lang w:eastAsia="ko-KR"/>
        </w:rPr>
      </w:pPr>
      <w:r w:rsidRPr="00587394">
        <w:rPr>
          <w:rFonts w:ascii="Times New Roman" w:eastAsia="맑은 고딕" w:hAnsi="Times New Roman"/>
          <w:lang w:eastAsia="ko-KR"/>
        </w:rPr>
        <w:t xml:space="preserve">Network-triggered LTM and CLTM share many similarities in terms of functionality and procedures. The </w:t>
      </w:r>
      <w:r w:rsidR="005D5880">
        <w:rPr>
          <w:rFonts w:ascii="Times New Roman" w:eastAsia="맑은 고딕" w:hAnsi="Times New Roman"/>
          <w:lang w:eastAsia="ko-KR"/>
        </w:rPr>
        <w:t>key</w:t>
      </w:r>
      <w:r w:rsidRPr="00587394">
        <w:rPr>
          <w:rFonts w:ascii="Times New Roman" w:eastAsia="맑은 고딕" w:hAnsi="Times New Roman"/>
          <w:lang w:eastAsia="ko-KR"/>
        </w:rPr>
        <w:t xml:space="preserve"> difference is that in network-triggered LTM, the network determines the target cell based on the measurement results </w:t>
      </w:r>
      <w:r w:rsidR="005D5880">
        <w:rPr>
          <w:rFonts w:ascii="Times New Roman" w:eastAsia="맑은 고딕" w:hAnsi="Times New Roman"/>
          <w:lang w:eastAsia="ko-KR"/>
        </w:rPr>
        <w:t>reported</w:t>
      </w:r>
      <w:r w:rsidRPr="00587394">
        <w:rPr>
          <w:rFonts w:ascii="Times New Roman" w:eastAsia="맑은 고딕" w:hAnsi="Times New Roman"/>
          <w:lang w:eastAsia="ko-KR"/>
        </w:rPr>
        <w:t xml:space="preserve"> by the </w:t>
      </w:r>
      <w:r w:rsidR="00C07F83">
        <w:rPr>
          <w:rFonts w:ascii="Times New Roman" w:eastAsia="맑은 고딕" w:hAnsi="Times New Roman"/>
          <w:lang w:eastAsia="ko-KR"/>
        </w:rPr>
        <w:t>UE</w:t>
      </w:r>
      <w:r w:rsidRPr="00587394">
        <w:rPr>
          <w:rFonts w:ascii="Times New Roman" w:eastAsia="맑은 고딕" w:hAnsi="Times New Roman"/>
          <w:lang w:eastAsia="ko-KR"/>
        </w:rPr>
        <w:t xml:space="preserve">, whereas in CLTM, the </w:t>
      </w:r>
      <w:r w:rsidR="00C07F83">
        <w:rPr>
          <w:rFonts w:ascii="Times New Roman" w:eastAsia="맑은 고딕" w:hAnsi="Times New Roman"/>
          <w:lang w:eastAsia="ko-KR"/>
        </w:rPr>
        <w:t>UE</w:t>
      </w:r>
      <w:r w:rsidRPr="00587394">
        <w:rPr>
          <w:rFonts w:ascii="Times New Roman" w:eastAsia="맑은 고딕" w:hAnsi="Times New Roman"/>
          <w:lang w:eastAsia="ko-KR"/>
        </w:rPr>
        <w:t xml:space="preserve"> determines the target cell based on the execution conditions configured by the serving cell. </w:t>
      </w:r>
    </w:p>
    <w:p w14:paraId="58B8585C" w14:textId="7B90E34C" w:rsidR="00587394" w:rsidRDefault="00CB7407" w:rsidP="00CB7407">
      <w:pPr>
        <w:spacing w:before="240"/>
        <w:rPr>
          <w:rFonts w:ascii="Times New Roman" w:eastAsia="맑은 고딕" w:hAnsi="Times New Roman"/>
          <w:lang w:eastAsia="ko-KR"/>
        </w:rPr>
      </w:pPr>
      <w:r>
        <w:rPr>
          <w:rFonts w:ascii="Times New Roman" w:eastAsia="맑은 고딕" w:hAnsi="Times New Roman" w:hint="eastAsia"/>
          <w:lang w:eastAsia="ko-KR"/>
        </w:rPr>
        <w:t>T</w:t>
      </w:r>
      <w:r>
        <w:rPr>
          <w:rFonts w:ascii="Times New Roman" w:eastAsia="맑은 고딕" w:hAnsi="Times New Roman"/>
          <w:lang w:eastAsia="ko-KR"/>
        </w:rPr>
        <w:t xml:space="preserve">herefore, network-triggered LTM candidate cells and CLTM candidate cells do not need to be considered as separate sets; rather, CLTM candidate cells can be regarded as a subset of network-triggered LTM candidate cells. In other words, a CLTM candidate cell can simultaneously serve as both a CLTM candidate and a network-triggered LTM candidate. In this case, </w:t>
      </w:r>
      <w:r w:rsidR="00587394" w:rsidRPr="00587394">
        <w:rPr>
          <w:rFonts w:ascii="Times New Roman" w:eastAsia="맑은 고딕" w:hAnsi="Times New Roman"/>
          <w:lang w:eastAsia="ko-KR"/>
        </w:rPr>
        <w:t xml:space="preserve">the network </w:t>
      </w:r>
      <w:r w:rsidR="005D5880">
        <w:rPr>
          <w:rFonts w:ascii="Times New Roman" w:eastAsia="맑은 고딕" w:hAnsi="Times New Roman"/>
          <w:lang w:eastAsia="ko-KR"/>
        </w:rPr>
        <w:t>may</w:t>
      </w:r>
      <w:r w:rsidR="00587394" w:rsidRPr="00587394">
        <w:rPr>
          <w:rFonts w:ascii="Times New Roman" w:eastAsia="맑은 고딕" w:hAnsi="Times New Roman"/>
          <w:lang w:eastAsia="ko-KR"/>
        </w:rPr>
        <w:t xml:space="preserve"> </w:t>
      </w:r>
      <w:r w:rsidR="00686EF8">
        <w:rPr>
          <w:rFonts w:ascii="Times New Roman" w:eastAsia="맑은 고딕" w:hAnsi="Times New Roman"/>
          <w:lang w:eastAsia="ko-KR"/>
        </w:rPr>
        <w:t>request</w:t>
      </w:r>
      <w:r w:rsidR="00587394" w:rsidRPr="00587394">
        <w:rPr>
          <w:rFonts w:ascii="Times New Roman" w:eastAsia="맑은 고딕" w:hAnsi="Times New Roman"/>
          <w:lang w:eastAsia="ko-KR"/>
        </w:rPr>
        <w:t xml:space="preserve"> the </w:t>
      </w:r>
      <w:r w:rsidR="00C07F83">
        <w:rPr>
          <w:rFonts w:ascii="Times New Roman" w:eastAsia="맑은 고딕" w:hAnsi="Times New Roman"/>
          <w:lang w:eastAsia="ko-KR"/>
        </w:rPr>
        <w:t>UE</w:t>
      </w:r>
      <w:r w:rsidR="00587394" w:rsidRPr="00587394">
        <w:rPr>
          <w:rFonts w:ascii="Times New Roman" w:eastAsia="맑은 고딕" w:hAnsi="Times New Roman"/>
          <w:lang w:eastAsia="ko-KR"/>
        </w:rPr>
        <w:t xml:space="preserve"> to report measurement results for CLTM candidate cells through measurement </w:t>
      </w:r>
      <w:r w:rsidR="00587394" w:rsidRPr="00587394">
        <w:rPr>
          <w:rFonts w:ascii="Times New Roman" w:eastAsia="맑은 고딕" w:hAnsi="Times New Roman"/>
          <w:lang w:eastAsia="ko-KR"/>
        </w:rPr>
        <w:lastRenderedPageBreak/>
        <w:t>report configuration</w:t>
      </w:r>
      <w:r>
        <w:rPr>
          <w:rFonts w:ascii="Times New Roman" w:eastAsia="맑은 고딕" w:hAnsi="Times New Roman"/>
          <w:lang w:eastAsia="ko-KR"/>
        </w:rPr>
        <w:t xml:space="preserve"> and </w:t>
      </w:r>
      <w:r w:rsidR="005D5880">
        <w:rPr>
          <w:rFonts w:ascii="Times New Roman" w:eastAsia="맑은 고딕" w:hAnsi="Times New Roman"/>
          <w:lang w:eastAsia="ko-KR"/>
        </w:rPr>
        <w:t xml:space="preserve">may also </w:t>
      </w:r>
      <w:r w:rsidR="00587394" w:rsidRPr="00587394">
        <w:rPr>
          <w:rFonts w:ascii="Times New Roman" w:eastAsia="맑은 고딕" w:hAnsi="Times New Roman"/>
          <w:lang w:eastAsia="ko-KR"/>
        </w:rPr>
        <w:t xml:space="preserve">request </w:t>
      </w:r>
      <w:r w:rsidR="00C07F83">
        <w:rPr>
          <w:rFonts w:ascii="Times New Roman" w:eastAsia="맑은 고딕" w:hAnsi="Times New Roman"/>
          <w:lang w:eastAsia="ko-KR"/>
        </w:rPr>
        <w:t xml:space="preserve">UE to perform </w:t>
      </w:r>
      <w:r w:rsidR="00587394" w:rsidRPr="00587394">
        <w:rPr>
          <w:rFonts w:ascii="Times New Roman" w:eastAsia="맑은 고딕" w:hAnsi="Times New Roman"/>
          <w:lang w:eastAsia="ko-KR"/>
        </w:rPr>
        <w:t xml:space="preserve">a cell switch </w:t>
      </w:r>
      <w:r w:rsidR="00C07F83">
        <w:rPr>
          <w:rFonts w:ascii="Times New Roman" w:eastAsia="맑은 고딕" w:hAnsi="Times New Roman"/>
          <w:lang w:eastAsia="ko-KR"/>
        </w:rPr>
        <w:t>to a CLTM candidate cell</w:t>
      </w:r>
      <w:r w:rsidR="006C3F27">
        <w:rPr>
          <w:rFonts w:ascii="Times New Roman" w:eastAsia="맑은 고딕" w:hAnsi="Times New Roman"/>
          <w:lang w:eastAsia="ko-KR"/>
        </w:rPr>
        <w:t xml:space="preserve"> based on the measurement reports</w:t>
      </w:r>
      <w:r w:rsidR="00587394" w:rsidRPr="00587394">
        <w:rPr>
          <w:rFonts w:ascii="Times New Roman" w:eastAsia="맑은 고딕" w:hAnsi="Times New Roman"/>
          <w:lang w:eastAsia="ko-KR"/>
        </w:rPr>
        <w:t>.</w:t>
      </w:r>
    </w:p>
    <w:p w14:paraId="5AB67945" w14:textId="709A334D" w:rsidR="00587394" w:rsidRDefault="00587394" w:rsidP="00587394">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w:t>
      </w:r>
      <w:r w:rsidR="005D5880">
        <w:rPr>
          <w:rFonts w:ascii="Times New Roman" w:eastAsia="Microsoft YaHei UI" w:hAnsi="Times New Roman"/>
          <w:b/>
          <w:bCs/>
          <w:color w:val="000000"/>
          <w:lang w:val="en-US" w:eastAsia="zh-CN"/>
        </w:rPr>
        <w:t>1</w:t>
      </w:r>
      <w:r w:rsidRPr="00D670B9">
        <w:rPr>
          <w:rFonts w:ascii="Times New Roman" w:eastAsia="Microsoft YaHei UI" w:hAnsi="Times New Roman"/>
          <w:b/>
          <w:bCs/>
          <w:color w:val="000000"/>
          <w:lang w:val="en-US" w:eastAsia="zh-CN"/>
        </w:rPr>
        <w:t xml:space="preserve">: The </w:t>
      </w:r>
      <w:r>
        <w:rPr>
          <w:rFonts w:ascii="Times New Roman" w:eastAsia="Microsoft YaHei UI" w:hAnsi="Times New Roman"/>
          <w:b/>
          <w:bCs/>
          <w:color w:val="000000"/>
          <w:lang w:val="en-US" w:eastAsia="zh-CN"/>
        </w:rPr>
        <w:t>network can trigger the UE to perform cell switch to a CLTM candidate cell by transmitting an LTM cell switch command MAC CE.</w:t>
      </w:r>
    </w:p>
    <w:p w14:paraId="28D6911B" w14:textId="1BFE4CA6" w:rsidR="00BF2499" w:rsidRDefault="00BF2499" w:rsidP="00E85A01">
      <w:pPr>
        <w:rPr>
          <w:rFonts w:ascii="Times New Roman" w:eastAsia="맑은 고딕" w:hAnsi="Times New Roman"/>
          <w:lang w:val="en-US" w:eastAsia="ko-KR"/>
        </w:rPr>
      </w:pPr>
    </w:p>
    <w:p w14:paraId="7C84EDFE" w14:textId="7F1B7A3E" w:rsidR="00CB45C9" w:rsidRPr="00C71A54" w:rsidRDefault="00CB45C9" w:rsidP="00CB45C9">
      <w:pPr>
        <w:pStyle w:val="2"/>
        <w:keepNext/>
        <w:keepLines/>
        <w:widowControl/>
        <w:numPr>
          <w:ilvl w:val="1"/>
          <w:numId w:val="1"/>
        </w:numPr>
        <w:ind w:left="720" w:hanging="720"/>
        <w:jc w:val="both"/>
        <w:rPr>
          <w:rFonts w:eastAsia="바탕"/>
          <w:lang w:val="en-GB" w:eastAsia="en-US"/>
        </w:rPr>
      </w:pPr>
      <w:r>
        <w:rPr>
          <w:rFonts w:eastAsia="바탕"/>
          <w:lang w:val="en-GB" w:eastAsia="ko-KR"/>
        </w:rPr>
        <w:t>CLTM TAT Maintenance</w:t>
      </w:r>
    </w:p>
    <w:p w14:paraId="05CF4B35" w14:textId="0F56A97F" w:rsidR="00CB45C9" w:rsidRPr="006C3F27" w:rsidRDefault="00AC6A70" w:rsidP="00AC6A70">
      <w:pPr>
        <w:spacing w:before="240"/>
        <w:rPr>
          <w:rFonts w:ascii="Times New Roman" w:eastAsia="맑은 고딕" w:hAnsi="Times New Roman"/>
          <w:color w:val="000000"/>
          <w:lang w:val="en-US" w:eastAsia="ko-KR"/>
        </w:rPr>
      </w:pPr>
      <w:r>
        <w:rPr>
          <w:rFonts w:ascii="Times New Roman" w:eastAsia="맑은 고딕" w:hAnsi="Times New Roman" w:hint="eastAsia"/>
          <w:color w:val="000000"/>
          <w:lang w:val="en-US" w:eastAsia="ko-KR"/>
        </w:rPr>
        <w:t>A</w:t>
      </w:r>
      <w:r>
        <w:rPr>
          <w:rFonts w:ascii="Times New Roman" w:eastAsia="맑은 고딕" w:hAnsi="Times New Roman"/>
          <w:color w:val="000000"/>
          <w:lang w:val="en-US" w:eastAsia="ko-KR"/>
        </w:rPr>
        <w:t>lthough there have been many discussions on CLTM TAT operation, there has been no discussion on how the TA should be reacquired before or after the expiration of the CLTM TAT. Some companies seem to assume that the CLTM TAT is maintained by both the UE and the source cell. However, b</w:t>
      </w:r>
      <w:r w:rsidR="00CD2AFB">
        <w:rPr>
          <w:rFonts w:ascii="Times New Roman" w:eastAsia="맑은 고딕" w:hAnsi="Times New Roman"/>
          <w:lang w:val="en-US" w:eastAsia="ko-KR"/>
        </w:rPr>
        <w:t xml:space="preserve">ased on the </w:t>
      </w:r>
      <w:r>
        <w:rPr>
          <w:rFonts w:ascii="Times New Roman" w:eastAsia="맑은 고딕" w:hAnsi="Times New Roman"/>
          <w:lang w:val="en-US" w:eastAsia="ko-KR"/>
        </w:rPr>
        <w:t xml:space="preserve">contributions </w:t>
      </w:r>
      <w:r w:rsidR="00CD2AFB">
        <w:rPr>
          <w:rFonts w:ascii="Times New Roman" w:eastAsia="맑은 고딕" w:hAnsi="Times New Roman"/>
          <w:lang w:val="en-US" w:eastAsia="ko-KR"/>
        </w:rPr>
        <w:t xml:space="preserve">submitted </w:t>
      </w:r>
      <w:r>
        <w:rPr>
          <w:rFonts w:ascii="Times New Roman" w:eastAsia="맑은 고딕" w:hAnsi="Times New Roman"/>
          <w:lang w:val="en-US" w:eastAsia="ko-KR"/>
        </w:rPr>
        <w:t xml:space="preserve">at the previous meeting, </w:t>
      </w:r>
      <w:r w:rsidR="00CD2AFB">
        <w:rPr>
          <w:rFonts w:ascii="Times New Roman" w:eastAsia="맑은 고딕" w:hAnsi="Times New Roman"/>
          <w:lang w:val="en-US" w:eastAsia="ko-KR"/>
        </w:rPr>
        <w:t xml:space="preserve">it seems that not all companies share a common view on this issue. To reduce </w:t>
      </w:r>
      <w:r>
        <w:rPr>
          <w:rFonts w:ascii="Times New Roman" w:eastAsia="맑은 고딕" w:hAnsi="Times New Roman"/>
          <w:lang w:val="en-US" w:eastAsia="ko-KR"/>
        </w:rPr>
        <w:t xml:space="preserve">unnecessary </w:t>
      </w:r>
      <w:r w:rsidR="00CD2AFB">
        <w:rPr>
          <w:rFonts w:ascii="Times New Roman" w:eastAsia="맑은 고딕" w:hAnsi="Times New Roman"/>
          <w:lang w:val="en-US" w:eastAsia="ko-KR"/>
        </w:rPr>
        <w:t>confusion, it</w:t>
      </w:r>
      <w:r>
        <w:rPr>
          <w:rFonts w:ascii="Times New Roman" w:eastAsia="맑은 고딕" w:hAnsi="Times New Roman"/>
          <w:lang w:val="en-US" w:eastAsia="ko-KR"/>
        </w:rPr>
        <w:t xml:space="preserve"> needs to </w:t>
      </w:r>
      <w:r w:rsidR="00CD2AFB">
        <w:rPr>
          <w:rFonts w:ascii="Times New Roman" w:eastAsia="맑은 고딕" w:hAnsi="Times New Roman"/>
          <w:lang w:val="en-US" w:eastAsia="ko-KR"/>
        </w:rPr>
        <w:t xml:space="preserve">clearly define whether the source cell </w:t>
      </w:r>
      <w:r w:rsidR="008A54DE">
        <w:rPr>
          <w:rFonts w:ascii="Times New Roman" w:eastAsia="맑은 고딕" w:hAnsi="Times New Roman"/>
          <w:lang w:val="en-US" w:eastAsia="ko-KR"/>
        </w:rPr>
        <w:t xml:space="preserve">maintain the CLTM TAT. </w:t>
      </w:r>
      <w:r w:rsidR="000E5578">
        <w:rPr>
          <w:rFonts w:ascii="Times New Roman" w:eastAsia="맑은 고딕" w:hAnsi="Times New Roman"/>
          <w:lang w:val="en-US" w:eastAsia="ko-KR"/>
        </w:rPr>
        <w:t>If the CLTM TAT is maintained by only the UE, then the UE should send the source cell a request for TA reacquisition. If the CLTM TAT is maintained by the source cell as well, then the source cell can trigger the PDCCH-ordered early RACH procedure for TA reacquisition without such overhead. Moreover, the corresponding TA can be used for RACH-less LTM cell switch when the source cell request</w:t>
      </w:r>
      <w:r w:rsidR="00686EF8">
        <w:rPr>
          <w:rFonts w:ascii="Times New Roman" w:eastAsia="맑은 고딕" w:hAnsi="Times New Roman"/>
          <w:lang w:val="en-US" w:eastAsia="ko-KR"/>
        </w:rPr>
        <w:t>s</w:t>
      </w:r>
      <w:r w:rsidR="000E5578">
        <w:rPr>
          <w:rFonts w:ascii="Times New Roman" w:eastAsia="맑은 고딕" w:hAnsi="Times New Roman"/>
          <w:lang w:val="en-US" w:eastAsia="ko-KR"/>
        </w:rPr>
        <w:t xml:space="preserve"> the UE to </w:t>
      </w:r>
      <w:r w:rsidR="000E5578" w:rsidRPr="006C3F27">
        <w:rPr>
          <w:rFonts w:ascii="Times New Roman" w:eastAsia="맑은 고딕" w:hAnsi="Times New Roman"/>
          <w:color w:val="000000"/>
          <w:lang w:val="en-US" w:eastAsia="ko-KR"/>
        </w:rPr>
        <w:t>perform LTM cell switch to the CLTM candidate cell for which CLTM TAT is running as proposed in 2.1</w:t>
      </w:r>
      <w:r w:rsidR="008A54DE" w:rsidRPr="006C3F27">
        <w:rPr>
          <w:rFonts w:ascii="Times New Roman" w:eastAsia="맑은 고딕" w:hAnsi="Times New Roman"/>
          <w:color w:val="000000"/>
          <w:lang w:val="en-US" w:eastAsia="ko-KR"/>
        </w:rPr>
        <w:t>.</w:t>
      </w:r>
    </w:p>
    <w:p w14:paraId="74AB1223" w14:textId="646F45E3" w:rsidR="008A54DE" w:rsidRDefault="008A54DE" w:rsidP="008A54DE">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w:t>
      </w:r>
      <w:r w:rsidR="005D5880">
        <w:rPr>
          <w:rFonts w:ascii="Times New Roman" w:eastAsia="Microsoft YaHei UI" w:hAnsi="Times New Roman"/>
          <w:b/>
          <w:bCs/>
          <w:color w:val="000000"/>
          <w:lang w:val="en-US" w:eastAsia="zh-CN"/>
        </w:rPr>
        <w:t>2</w:t>
      </w:r>
      <w:r w:rsidRPr="00D670B9">
        <w:rPr>
          <w:rFonts w:ascii="Times New Roman" w:eastAsia="Microsoft YaHei UI" w:hAnsi="Times New Roman"/>
          <w:b/>
          <w:bCs/>
          <w:color w:val="000000"/>
          <w:lang w:val="en-US" w:eastAsia="zh-CN"/>
        </w:rPr>
        <w:t xml:space="preserve">: The </w:t>
      </w:r>
      <w:r>
        <w:rPr>
          <w:rFonts w:ascii="Times New Roman" w:eastAsia="Microsoft YaHei UI" w:hAnsi="Times New Roman"/>
          <w:b/>
          <w:bCs/>
          <w:color w:val="000000"/>
          <w:lang w:val="en-US" w:eastAsia="zh-CN"/>
        </w:rPr>
        <w:t xml:space="preserve">source cell maintains the CLTM TAT for a candidate cell TA and may </w:t>
      </w:r>
      <w:r w:rsidRPr="00A4644E">
        <w:rPr>
          <w:rFonts w:ascii="Times New Roman" w:eastAsia="맑은 고딕" w:hAnsi="Times New Roman"/>
          <w:b/>
          <w:bCs/>
          <w:color w:val="000000"/>
          <w:lang w:val="en-US" w:eastAsia="ko-KR"/>
        </w:rPr>
        <w:t xml:space="preserve">re-trigger the PDCCH-ordered early RACH procedure </w:t>
      </w:r>
      <w:r>
        <w:rPr>
          <w:rFonts w:ascii="Times New Roman" w:eastAsia="맑은 고딕" w:hAnsi="Times New Roman"/>
          <w:b/>
          <w:bCs/>
          <w:color w:val="000000"/>
          <w:lang w:val="en-US" w:eastAsia="ko-KR"/>
        </w:rPr>
        <w:t>before the expiration of the CLTM TAT</w:t>
      </w:r>
      <w:r>
        <w:rPr>
          <w:rFonts w:ascii="Times New Roman" w:eastAsia="Microsoft YaHei UI" w:hAnsi="Times New Roman"/>
          <w:b/>
          <w:bCs/>
          <w:color w:val="000000"/>
          <w:lang w:val="en-US" w:eastAsia="zh-CN"/>
        </w:rPr>
        <w:t>.</w:t>
      </w:r>
    </w:p>
    <w:p w14:paraId="2E5E26C8" w14:textId="1069CB12" w:rsidR="00CD2AFB" w:rsidRDefault="00CD2AFB" w:rsidP="00F93D22">
      <w:pPr>
        <w:spacing w:before="240"/>
        <w:rPr>
          <w:rFonts w:ascii="Times New Roman" w:eastAsia="맑은 고딕" w:hAnsi="Times New Roman"/>
          <w:color w:val="000000"/>
          <w:lang w:val="en-US" w:eastAsia="ko-KR"/>
        </w:rPr>
      </w:pPr>
    </w:p>
    <w:p w14:paraId="2F56727C" w14:textId="6AD1E57F" w:rsidR="000406F4" w:rsidRPr="00C71A54" w:rsidRDefault="000406F4" w:rsidP="000406F4">
      <w:pPr>
        <w:pStyle w:val="2"/>
        <w:keepNext/>
        <w:keepLines/>
        <w:widowControl/>
        <w:numPr>
          <w:ilvl w:val="1"/>
          <w:numId w:val="1"/>
        </w:numPr>
        <w:ind w:left="720" w:hanging="720"/>
        <w:jc w:val="both"/>
        <w:rPr>
          <w:rFonts w:eastAsia="바탕"/>
          <w:lang w:val="en-GB" w:eastAsia="en-US"/>
        </w:rPr>
      </w:pPr>
      <w:r>
        <w:rPr>
          <w:rFonts w:eastAsia="바탕"/>
          <w:lang w:val="en-GB" w:eastAsia="ko-KR"/>
        </w:rPr>
        <w:t>RACH-less cell switch</w:t>
      </w:r>
    </w:p>
    <w:p w14:paraId="69C73680" w14:textId="7ADFEBBA" w:rsidR="006C3F27" w:rsidRPr="00423873" w:rsidRDefault="00180173" w:rsidP="00F93D22">
      <w:pPr>
        <w:spacing w:before="240"/>
        <w:rPr>
          <w:rFonts w:ascii="Times New Roman" w:eastAsia="맑은 고딕" w:hAnsi="Times New Roman"/>
          <w:lang w:val="en-US" w:eastAsia="ko-KR"/>
        </w:rPr>
      </w:pPr>
      <w:r>
        <w:rPr>
          <w:rFonts w:ascii="Times New Roman" w:eastAsia="맑은 고딕" w:hAnsi="Times New Roman"/>
          <w:color w:val="000000"/>
          <w:lang w:val="en-US" w:eastAsia="ko-KR"/>
        </w:rPr>
        <w:t>If the previous proposals are</w:t>
      </w:r>
      <w:r w:rsidR="006C3F27" w:rsidRPr="006C3F27">
        <w:rPr>
          <w:rFonts w:ascii="Times New Roman" w:eastAsia="맑은 고딕" w:hAnsi="Times New Roman"/>
          <w:color w:val="000000"/>
          <w:lang w:val="en-US" w:eastAsia="ko-KR"/>
        </w:rPr>
        <w:t xml:space="preserve"> adopted, a scenario may be considered where the UE receives an (Enhanced) LTM CSC MAC CE requesting a cell switch to a CLTM candidate cell while the CLTM TAT for that candidate cell is running. If the LTM CSC </w:t>
      </w:r>
      <w:r w:rsidR="006C3F27" w:rsidRPr="00423873">
        <w:rPr>
          <w:rFonts w:ascii="Times New Roman" w:eastAsia="맑은 고딕" w:hAnsi="Times New Roman"/>
          <w:lang w:val="en-US" w:eastAsia="ko-KR"/>
        </w:rPr>
        <w:t>MAC CE includes a valid TA, the UE can apply it and perform a RACH-less LTM cell switch. However, if no valid TA is provided, the UE should determine whether to perform a RACH-less or a RACH-based LTM cell switch.</w:t>
      </w:r>
    </w:p>
    <w:p w14:paraId="2DCC896A" w14:textId="1B730ED1" w:rsidR="00423873" w:rsidRDefault="00180173" w:rsidP="00F93D22">
      <w:pPr>
        <w:spacing w:before="240"/>
        <w:rPr>
          <w:rFonts w:ascii="Times New Roman" w:eastAsia="맑은 고딕" w:hAnsi="Times New Roman"/>
          <w:lang w:val="en-US" w:eastAsia="ko-KR"/>
        </w:rPr>
      </w:pPr>
      <w:r>
        <w:rPr>
          <w:rFonts w:ascii="Times New Roman" w:eastAsia="맑은 고딕" w:hAnsi="Times New Roman"/>
          <w:lang w:val="en-US" w:eastAsia="ko-KR"/>
        </w:rPr>
        <w:t xml:space="preserve">Although the target cell is defined as CLTM candidate cell and CLTM TAT for that target cell is running, if the UE receives an </w:t>
      </w:r>
      <w:r w:rsidRPr="00423873">
        <w:rPr>
          <w:rFonts w:ascii="Times New Roman" w:eastAsia="맑은 고딕" w:hAnsi="Times New Roman"/>
          <w:lang w:val="en-US" w:eastAsia="ko-KR"/>
        </w:rPr>
        <w:t>(Enhanced) LTM CSC MAC CE requesting</w:t>
      </w:r>
      <w:r w:rsidRPr="006C3F27">
        <w:rPr>
          <w:rFonts w:ascii="Times New Roman" w:eastAsia="맑은 고딕" w:hAnsi="Times New Roman"/>
          <w:color w:val="000000"/>
          <w:lang w:val="en-US" w:eastAsia="ko-KR"/>
        </w:rPr>
        <w:t xml:space="preserve"> a cell switch to a CLTM candidate cell</w:t>
      </w:r>
      <w:r>
        <w:rPr>
          <w:rFonts w:ascii="Times New Roman" w:eastAsia="맑은 고딕" w:hAnsi="Times New Roman"/>
          <w:color w:val="000000"/>
          <w:lang w:val="en-US" w:eastAsia="ko-KR"/>
        </w:rPr>
        <w:t xml:space="preserve">, the UE shall consider this cell switch as a network-triggered LTM cell switch, not CLTM cell switch. In network-triggered </w:t>
      </w:r>
      <w:r w:rsidR="00AC6DB8" w:rsidRPr="00AC6DB8">
        <w:rPr>
          <w:rFonts w:ascii="Times New Roman" w:eastAsia="맑은 고딕" w:hAnsi="Times New Roman"/>
          <w:lang w:val="en-US" w:eastAsia="ko-KR"/>
        </w:rPr>
        <w:t>LTM, after transmitting the LTM CSC MAC CE</w:t>
      </w:r>
      <w:r>
        <w:rPr>
          <w:rFonts w:ascii="Times New Roman" w:eastAsia="맑은 고딕" w:hAnsi="Times New Roman"/>
          <w:lang w:val="en-US" w:eastAsia="ko-KR"/>
        </w:rPr>
        <w:t xml:space="preserve"> containing a valid TA</w:t>
      </w:r>
      <w:r w:rsidR="00AC6DB8" w:rsidRPr="00AC6DB8">
        <w:rPr>
          <w:rFonts w:ascii="Times New Roman" w:eastAsia="맑은 고딕" w:hAnsi="Times New Roman"/>
          <w:lang w:val="en-US" w:eastAsia="ko-KR"/>
        </w:rPr>
        <w:t xml:space="preserve">, the source cell requests the target cell to allocate UL resources for a RACH-less switch. </w:t>
      </w:r>
      <w:r>
        <w:rPr>
          <w:rFonts w:ascii="Times New Roman" w:eastAsia="맑은 고딕" w:hAnsi="Times New Roman"/>
          <w:lang w:val="en-US" w:eastAsia="ko-KR"/>
        </w:rPr>
        <w:t xml:space="preserve">If the source cell does not have a valid TA, then it does not </w:t>
      </w:r>
      <w:r w:rsidR="00423873" w:rsidRPr="00AC6DB8">
        <w:rPr>
          <w:rFonts w:ascii="Times New Roman" w:eastAsia="맑은 고딕" w:hAnsi="Times New Roman"/>
          <w:lang w:val="en-US" w:eastAsia="ko-KR"/>
        </w:rPr>
        <w:t>request the target cell to allocate UL resources for a RACH-less switch</w:t>
      </w:r>
      <w:r w:rsidR="00423873">
        <w:rPr>
          <w:rFonts w:ascii="Times New Roman" w:eastAsia="맑은 고딕" w:hAnsi="Times New Roman"/>
          <w:lang w:val="en-US" w:eastAsia="ko-KR"/>
        </w:rPr>
        <w:t xml:space="preserve">. Therefore, the UE performs RACH-less LTM cell should perform </w:t>
      </w:r>
      <w:r w:rsidR="00423873" w:rsidRPr="00AC6DB8">
        <w:rPr>
          <w:rFonts w:ascii="Times New Roman" w:eastAsia="맑은 고딕" w:hAnsi="Times New Roman"/>
          <w:lang w:val="en-US" w:eastAsia="ko-KR"/>
        </w:rPr>
        <w:t>a RACH-based cell swit</w:t>
      </w:r>
      <w:r w:rsidR="00423873">
        <w:rPr>
          <w:rFonts w:ascii="Times New Roman" w:eastAsia="맑은 고딕" w:hAnsi="Times New Roman"/>
          <w:lang w:val="en-US" w:eastAsia="ko-KR"/>
        </w:rPr>
        <w:t>ch if a valid TA is not included in the received (Enhanced) LTM CSC MAC CE although the CLTM TAT for the target candidate cell is running.</w:t>
      </w:r>
    </w:p>
    <w:p w14:paraId="71C4B39D" w14:textId="75D6B3CA" w:rsidR="00423873" w:rsidRPr="00423873" w:rsidRDefault="00423873" w:rsidP="00423873">
      <w:pPr>
        <w:spacing w:before="240"/>
        <w:rPr>
          <w:rFonts w:ascii="Times New Roman" w:eastAsia="맑은 고딕" w:hAnsi="Times New Roman"/>
          <w:lang w:val="en-US" w:eastAsia="ko-KR"/>
        </w:rPr>
      </w:pPr>
      <w:r w:rsidRPr="00423873">
        <w:rPr>
          <w:rFonts w:ascii="Times New Roman" w:eastAsia="맑은 고딕" w:hAnsi="Times New Roman"/>
          <w:lang w:val="en-US" w:eastAsia="ko-KR"/>
        </w:rPr>
        <w:t xml:space="preserve">Although the target cell is defined as a CLTM candidate cell and the CLTM TAT for that </w:t>
      </w:r>
      <w:r>
        <w:rPr>
          <w:rFonts w:ascii="Times New Roman" w:eastAsia="맑은 고딕" w:hAnsi="Times New Roman"/>
          <w:lang w:val="en-US" w:eastAsia="ko-KR"/>
        </w:rPr>
        <w:t xml:space="preserve">candidate </w:t>
      </w:r>
      <w:r w:rsidRPr="00423873">
        <w:rPr>
          <w:rFonts w:ascii="Times New Roman" w:eastAsia="맑은 고딕" w:hAnsi="Times New Roman"/>
          <w:lang w:val="en-US" w:eastAsia="ko-KR"/>
        </w:rPr>
        <w:t xml:space="preserve">cell is running, if the UE receives an (Enhanced) LTM CSC MAC CE requesting a cell switch to that </w:t>
      </w:r>
      <w:r>
        <w:rPr>
          <w:rFonts w:ascii="Times New Roman" w:eastAsia="맑은 고딕" w:hAnsi="Times New Roman"/>
          <w:lang w:val="en-US" w:eastAsia="ko-KR"/>
        </w:rPr>
        <w:t xml:space="preserve">candidate </w:t>
      </w:r>
      <w:r w:rsidRPr="00423873">
        <w:rPr>
          <w:rFonts w:ascii="Times New Roman" w:eastAsia="맑은 고딕" w:hAnsi="Times New Roman"/>
          <w:lang w:val="en-US" w:eastAsia="ko-KR"/>
        </w:rPr>
        <w:t xml:space="preserve">cell, the UE shall treat this as a network-triggered LTM cell switch, not a CLTM cell switch. In network-triggered LTM, after transmitting the </w:t>
      </w:r>
      <w:r>
        <w:rPr>
          <w:rFonts w:ascii="Times New Roman" w:eastAsia="맑은 고딕" w:hAnsi="Times New Roman"/>
          <w:lang w:val="en-US" w:eastAsia="ko-KR"/>
        </w:rPr>
        <w:t xml:space="preserve">(Enhanced) </w:t>
      </w:r>
      <w:r w:rsidRPr="00423873">
        <w:rPr>
          <w:rFonts w:ascii="Times New Roman" w:eastAsia="맑은 고딕" w:hAnsi="Times New Roman"/>
          <w:lang w:val="en-US" w:eastAsia="ko-KR"/>
        </w:rPr>
        <w:t>LTM CSC MAC CE containing a valid TA, the source cell requests the target cell to allocate UL resources for a RACH-less switch. If the source cell does not have a valid TA, it does not request UL resource allocation for a RACH-less switch.</w:t>
      </w:r>
      <w:r>
        <w:rPr>
          <w:rFonts w:ascii="Times New Roman" w:eastAsia="맑은 고딕" w:hAnsi="Times New Roman"/>
          <w:lang w:val="en-US" w:eastAsia="ko-KR"/>
        </w:rPr>
        <w:t xml:space="preserve"> </w:t>
      </w:r>
      <w:r w:rsidRPr="00423873">
        <w:rPr>
          <w:rFonts w:ascii="Times New Roman" w:eastAsia="맑은 고딕" w:hAnsi="Times New Roman"/>
          <w:lang w:val="en-US" w:eastAsia="ko-KR"/>
        </w:rPr>
        <w:t>Therefore, the UE should perform a RACH-based LTM cell switch if a valid TA is not included in the received (Enhanced) LTM CSC MAC CE, even if the CLTM TAT for the target candidate cell is running.</w:t>
      </w:r>
    </w:p>
    <w:p w14:paraId="1A5191F4" w14:textId="04E66570" w:rsidR="00B92375" w:rsidRDefault="008A54DE" w:rsidP="00E85A01">
      <w:pPr>
        <w:rPr>
          <w:rFonts w:ascii="Times New Roman" w:eastAsia="맑은 고딕" w:hAnsi="Times New Roman"/>
          <w:lang w:val="en-US" w:eastAsia="ko-KR"/>
        </w:rPr>
      </w:pPr>
      <w:r w:rsidRPr="00D670B9">
        <w:rPr>
          <w:rFonts w:ascii="Times New Roman" w:eastAsia="Microsoft YaHei UI" w:hAnsi="Times New Roman"/>
          <w:b/>
          <w:bCs/>
          <w:color w:val="000000"/>
          <w:lang w:val="en-US" w:eastAsia="zh-CN"/>
        </w:rPr>
        <w:t xml:space="preserve">Proposal </w:t>
      </w:r>
      <w:r w:rsidR="005D5880">
        <w:rPr>
          <w:rFonts w:ascii="Times New Roman" w:eastAsia="Microsoft YaHei UI" w:hAnsi="Times New Roman"/>
          <w:b/>
          <w:bCs/>
          <w:color w:val="000000"/>
          <w:lang w:val="en-US" w:eastAsia="zh-CN"/>
        </w:rPr>
        <w:t>3</w:t>
      </w:r>
      <w:r w:rsidRPr="00D670B9">
        <w:rPr>
          <w:rFonts w:ascii="Times New Roman" w:eastAsia="Microsoft YaHei UI" w:hAnsi="Times New Roman"/>
          <w:b/>
          <w:bCs/>
          <w:color w:val="000000"/>
          <w:lang w:val="en-US" w:eastAsia="zh-CN"/>
        </w:rPr>
        <w:t xml:space="preserve">: </w:t>
      </w:r>
      <w:r w:rsidR="00B27A4B">
        <w:rPr>
          <w:rFonts w:ascii="Times New Roman" w:eastAsia="Microsoft YaHei UI" w:hAnsi="Times New Roman"/>
          <w:b/>
          <w:bCs/>
          <w:color w:val="000000"/>
          <w:lang w:val="en-US" w:eastAsia="zh-CN"/>
        </w:rPr>
        <w:t xml:space="preserve">When the UE receives </w:t>
      </w:r>
      <w:r w:rsidR="00AC6DB8">
        <w:rPr>
          <w:rFonts w:ascii="Times New Roman" w:eastAsia="Microsoft YaHei UI" w:hAnsi="Times New Roman"/>
          <w:b/>
          <w:bCs/>
          <w:color w:val="000000"/>
          <w:lang w:val="en-US" w:eastAsia="zh-CN"/>
        </w:rPr>
        <w:t>an</w:t>
      </w:r>
      <w:r w:rsidR="00B27A4B">
        <w:rPr>
          <w:rFonts w:ascii="Times New Roman" w:eastAsia="Microsoft YaHei UI" w:hAnsi="Times New Roman"/>
          <w:b/>
          <w:bCs/>
          <w:color w:val="000000"/>
          <w:lang w:val="en-US" w:eastAsia="zh-CN"/>
        </w:rPr>
        <w:t xml:space="preserve"> </w:t>
      </w:r>
      <w:r w:rsidR="00423873">
        <w:rPr>
          <w:rFonts w:ascii="Times New Roman" w:eastAsia="Microsoft YaHei UI" w:hAnsi="Times New Roman"/>
          <w:b/>
          <w:bCs/>
          <w:color w:val="000000"/>
          <w:lang w:val="en-US" w:eastAsia="zh-CN"/>
        </w:rPr>
        <w:t xml:space="preserve">(Enhanced) </w:t>
      </w:r>
      <w:r w:rsidR="00B27A4B">
        <w:rPr>
          <w:rFonts w:ascii="Times New Roman" w:eastAsia="Microsoft YaHei UI" w:hAnsi="Times New Roman"/>
          <w:b/>
          <w:bCs/>
          <w:color w:val="000000"/>
          <w:lang w:val="en-US" w:eastAsia="zh-CN"/>
        </w:rPr>
        <w:t xml:space="preserve">LTM CSC MAC CE requesting a cell switch to a CLTM candidate cell for which the CLTM TAT is running, </w:t>
      </w:r>
      <w:r w:rsidR="00AC6DB8">
        <w:rPr>
          <w:rFonts w:ascii="Times New Roman" w:eastAsia="Microsoft YaHei UI" w:hAnsi="Times New Roman"/>
          <w:b/>
          <w:bCs/>
          <w:color w:val="000000"/>
          <w:lang w:val="en-US" w:eastAsia="zh-CN"/>
        </w:rPr>
        <w:t>i</w:t>
      </w:r>
      <w:r w:rsidR="00B27A4B">
        <w:rPr>
          <w:rFonts w:ascii="Times New Roman" w:eastAsia="Microsoft YaHei UI" w:hAnsi="Times New Roman"/>
          <w:b/>
          <w:bCs/>
          <w:color w:val="000000"/>
          <w:lang w:val="en-US" w:eastAsia="zh-CN"/>
        </w:rPr>
        <w:t>t</w:t>
      </w:r>
      <w:r w:rsidR="00AC6DB8">
        <w:rPr>
          <w:rFonts w:ascii="Times New Roman" w:eastAsia="Microsoft YaHei UI" w:hAnsi="Times New Roman"/>
          <w:b/>
          <w:bCs/>
          <w:color w:val="000000"/>
          <w:lang w:val="en-US" w:eastAsia="zh-CN"/>
        </w:rPr>
        <w:t xml:space="preserve"> </w:t>
      </w:r>
      <w:r w:rsidR="00B27A4B">
        <w:rPr>
          <w:rFonts w:ascii="Times New Roman" w:eastAsia="Microsoft YaHei UI" w:hAnsi="Times New Roman"/>
          <w:b/>
          <w:bCs/>
          <w:color w:val="000000"/>
          <w:lang w:val="en-US" w:eastAsia="zh-CN"/>
        </w:rPr>
        <w:t xml:space="preserve">performs a </w:t>
      </w:r>
      <w:r w:rsidR="007E7C95" w:rsidRPr="007E7C95">
        <w:rPr>
          <w:rFonts w:ascii="Times New Roman" w:eastAsia="Microsoft YaHei UI" w:hAnsi="Times New Roman"/>
          <w:b/>
          <w:bCs/>
          <w:color w:val="000000"/>
          <w:lang w:val="en-US" w:eastAsia="zh-CN"/>
        </w:rPr>
        <w:t>RACH-less LTM switch only if the</w:t>
      </w:r>
      <w:r w:rsidR="00423873">
        <w:rPr>
          <w:rFonts w:ascii="Times New Roman" w:eastAsia="Microsoft YaHei UI" w:hAnsi="Times New Roman"/>
          <w:b/>
          <w:bCs/>
          <w:color w:val="000000"/>
          <w:lang w:val="en-US" w:eastAsia="zh-CN"/>
        </w:rPr>
        <w:t xml:space="preserve"> (Enhanced) LTM </w:t>
      </w:r>
      <w:r w:rsidR="007E7C95" w:rsidRPr="007E7C95">
        <w:rPr>
          <w:rFonts w:ascii="Times New Roman" w:eastAsia="Microsoft YaHei UI" w:hAnsi="Times New Roman"/>
          <w:b/>
          <w:bCs/>
          <w:color w:val="000000"/>
          <w:lang w:val="en-US" w:eastAsia="zh-CN"/>
        </w:rPr>
        <w:t>CSC MAC CE contains a valid Timing Advance Command</w:t>
      </w:r>
      <w:r w:rsidR="00B27A4B">
        <w:rPr>
          <w:rFonts w:ascii="Times New Roman" w:eastAsia="Microsoft YaHei UI" w:hAnsi="Times New Roman"/>
          <w:b/>
          <w:bCs/>
          <w:color w:val="000000"/>
          <w:lang w:val="en-US" w:eastAsia="zh-CN"/>
        </w:rPr>
        <w:t xml:space="preserve">. Otherwise, the UE performs a RACH-based </w:t>
      </w:r>
      <w:r w:rsidR="007E7C95" w:rsidRPr="007E7C95">
        <w:rPr>
          <w:rFonts w:ascii="Times New Roman" w:eastAsia="Microsoft YaHei UI" w:hAnsi="Times New Roman"/>
          <w:b/>
          <w:bCs/>
          <w:color w:val="000000"/>
          <w:lang w:val="en-US" w:eastAsia="zh-CN"/>
        </w:rPr>
        <w:t>LTM switch.</w:t>
      </w:r>
    </w:p>
    <w:p w14:paraId="56CB17AA" w14:textId="77777777" w:rsidR="00C07F83" w:rsidRPr="00E67FCE" w:rsidRDefault="00C07F83" w:rsidP="00E85A01">
      <w:pPr>
        <w:rPr>
          <w:rFonts w:ascii="Times New Roman" w:eastAsia="맑은 고딕" w:hAnsi="Times New Roman"/>
          <w:lang w:eastAsia="ko-KR"/>
        </w:rPr>
      </w:pPr>
    </w:p>
    <w:bookmarkEnd w:id="3"/>
    <w:bookmarkEnd w:id="4"/>
    <w:p w14:paraId="49687A58" w14:textId="77777777" w:rsidR="0023393A" w:rsidRDefault="00256FB4" w:rsidP="00C14FDB">
      <w:pPr>
        <w:pStyle w:val="1"/>
        <w:numPr>
          <w:ilvl w:val="0"/>
          <w:numId w:val="1"/>
        </w:numPr>
      </w:pPr>
      <w:r>
        <w:t>Conclusions</w:t>
      </w:r>
    </w:p>
    <w:p w14:paraId="482A5570" w14:textId="15CE1AA9"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156646">
        <w:rPr>
          <w:rFonts w:ascii="Times New Roman" w:hAnsi="Times New Roman"/>
        </w:rPr>
        <w:t>C</w:t>
      </w:r>
      <w:r w:rsidR="00C22C3C">
        <w:rPr>
          <w:rFonts w:ascii="Times New Roman" w:hAnsi="Times New Roman" w:hint="eastAsia"/>
          <w:lang w:eastAsia="zh-CN"/>
        </w:rPr>
        <w:t>LTM</w:t>
      </w:r>
      <w:r w:rsidR="00D83338">
        <w:rPr>
          <w:rFonts w:ascii="Times New Roman" w:eastAsiaTheme="minorEastAsia" w:hAnsi="Times New Roman" w:hint="eastAsia"/>
          <w:lang w:eastAsia="zh-CN"/>
        </w:rPr>
        <w:t xml:space="preserve"> related issue</w:t>
      </w:r>
      <w:r w:rsidR="00423873">
        <w:rPr>
          <w:rFonts w:ascii="Times New Roman" w:eastAsiaTheme="minorEastAsia" w:hAnsi="Times New Roman"/>
          <w:lang w:eastAsia="zh-CN"/>
        </w:rPr>
        <w:t>s</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 xml:space="preserve">are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3EC82414" w:rsidR="00E85A01" w:rsidRDefault="00E85A01">
      <w:pPr>
        <w:rPr>
          <w:rFonts w:ascii="Times New Roman" w:hAnsi="Times New Roman"/>
        </w:rPr>
      </w:pPr>
    </w:p>
    <w:p w14:paraId="0CB6E639" w14:textId="7976051D" w:rsidR="003F771B" w:rsidRPr="00520B32" w:rsidRDefault="003F771B" w:rsidP="00520B32">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lastRenderedPageBreak/>
        <w:t xml:space="preserve">Proposal </w:t>
      </w:r>
      <w:r w:rsidR="005D5880">
        <w:rPr>
          <w:rFonts w:ascii="Times New Roman" w:eastAsia="Microsoft YaHei UI" w:hAnsi="Times New Roman"/>
          <w:b/>
          <w:bCs/>
          <w:color w:val="000000"/>
          <w:lang w:val="en-US" w:eastAsia="zh-CN"/>
        </w:rPr>
        <w:t>1</w:t>
      </w:r>
      <w:r w:rsidRPr="00D670B9">
        <w:rPr>
          <w:rFonts w:ascii="Times New Roman" w:eastAsia="Microsoft YaHei UI" w:hAnsi="Times New Roman"/>
          <w:b/>
          <w:bCs/>
          <w:color w:val="000000"/>
          <w:lang w:val="en-US" w:eastAsia="zh-CN"/>
        </w:rPr>
        <w:t xml:space="preserve">: The </w:t>
      </w:r>
      <w:r>
        <w:rPr>
          <w:rFonts w:ascii="Times New Roman" w:eastAsia="Microsoft YaHei UI" w:hAnsi="Times New Roman"/>
          <w:b/>
          <w:bCs/>
          <w:color w:val="000000"/>
          <w:lang w:val="en-US" w:eastAsia="zh-CN"/>
        </w:rPr>
        <w:t>network can trigger the UE to perform cell switch to a CLTM candidate cell by transmitting an LTM cell switch command MAC CE.</w:t>
      </w:r>
    </w:p>
    <w:p w14:paraId="6BAE8BCB" w14:textId="3FA1753C" w:rsidR="003F771B" w:rsidRPr="005D25FF" w:rsidRDefault="003F771B" w:rsidP="00520B32">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5D5880">
        <w:rPr>
          <w:rFonts w:ascii="Times New Roman" w:eastAsia="Microsoft YaHei UI" w:hAnsi="Times New Roman"/>
          <w:b/>
          <w:bCs/>
          <w:color w:val="000000"/>
          <w:lang w:val="en-US" w:eastAsia="zh-CN"/>
        </w:rPr>
        <w:t>2</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The Enhanced LTM Cell Switch MAC CE always contains a NCC value field</w:t>
      </w:r>
    </w:p>
    <w:p w14:paraId="15EDEF94" w14:textId="44BC3D71" w:rsidR="00B27A4B" w:rsidRPr="00B27A4B" w:rsidRDefault="00B27A4B" w:rsidP="00B27A4B">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3</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When the UE receives a</w:t>
      </w:r>
      <w:r w:rsidR="00AC6DB8">
        <w:rPr>
          <w:rFonts w:ascii="Times New Roman" w:eastAsia="Microsoft YaHei UI" w:hAnsi="Times New Roman"/>
          <w:b/>
          <w:bCs/>
          <w:color w:val="000000"/>
          <w:lang w:val="en-US" w:eastAsia="zh-CN"/>
        </w:rPr>
        <w:t>n</w:t>
      </w:r>
      <w:r>
        <w:rPr>
          <w:rFonts w:ascii="Times New Roman" w:eastAsia="Microsoft YaHei UI" w:hAnsi="Times New Roman"/>
          <w:b/>
          <w:bCs/>
          <w:color w:val="000000"/>
          <w:lang w:val="en-US" w:eastAsia="zh-CN"/>
        </w:rPr>
        <w:t xml:space="preserve"> </w:t>
      </w:r>
      <w:r w:rsidR="00423873">
        <w:rPr>
          <w:rFonts w:ascii="Times New Roman" w:eastAsia="Microsoft YaHei UI" w:hAnsi="Times New Roman"/>
          <w:b/>
          <w:bCs/>
          <w:color w:val="000000"/>
          <w:lang w:val="en-US" w:eastAsia="zh-CN"/>
        </w:rPr>
        <w:t xml:space="preserve">(Enhanced) </w:t>
      </w:r>
      <w:r>
        <w:rPr>
          <w:rFonts w:ascii="Times New Roman" w:eastAsia="Microsoft YaHei UI" w:hAnsi="Times New Roman"/>
          <w:b/>
          <w:bCs/>
          <w:color w:val="000000"/>
          <w:lang w:val="en-US" w:eastAsia="zh-CN"/>
        </w:rPr>
        <w:t xml:space="preserve">LTM CSC MAC CE requesting a cell switch to a CLTM candidate cell for which the CLTM TAT is running, </w:t>
      </w:r>
      <w:r w:rsidR="00AC6DB8">
        <w:rPr>
          <w:rFonts w:ascii="Times New Roman" w:eastAsia="Microsoft YaHei UI" w:hAnsi="Times New Roman"/>
          <w:b/>
          <w:bCs/>
          <w:color w:val="000000"/>
          <w:lang w:val="en-US" w:eastAsia="zh-CN"/>
        </w:rPr>
        <w:t>it</w:t>
      </w:r>
      <w:r>
        <w:rPr>
          <w:rFonts w:ascii="Times New Roman" w:eastAsia="Microsoft YaHei UI" w:hAnsi="Times New Roman"/>
          <w:b/>
          <w:bCs/>
          <w:color w:val="000000"/>
          <w:lang w:val="en-US" w:eastAsia="zh-CN"/>
        </w:rPr>
        <w:t xml:space="preserve"> performs a </w:t>
      </w:r>
      <w:r w:rsidRPr="007E7C95">
        <w:rPr>
          <w:rFonts w:ascii="Times New Roman" w:eastAsia="Microsoft YaHei UI" w:hAnsi="Times New Roman"/>
          <w:b/>
          <w:bCs/>
          <w:color w:val="000000"/>
          <w:lang w:val="en-US" w:eastAsia="zh-CN"/>
        </w:rPr>
        <w:t xml:space="preserve">RACH-less LTM switch only if the </w:t>
      </w:r>
      <w:r w:rsidR="00423873">
        <w:rPr>
          <w:rFonts w:ascii="Times New Roman" w:eastAsia="Microsoft YaHei UI" w:hAnsi="Times New Roman"/>
          <w:b/>
          <w:bCs/>
          <w:color w:val="000000"/>
          <w:lang w:val="en-US" w:eastAsia="zh-CN"/>
        </w:rPr>
        <w:t xml:space="preserve">(Enhanced) LTM </w:t>
      </w:r>
      <w:r w:rsidRPr="007E7C95">
        <w:rPr>
          <w:rFonts w:ascii="Times New Roman" w:eastAsia="Microsoft YaHei UI" w:hAnsi="Times New Roman"/>
          <w:b/>
          <w:bCs/>
          <w:color w:val="000000"/>
          <w:lang w:val="en-US" w:eastAsia="zh-CN"/>
        </w:rPr>
        <w:t>CSC MAC CE contains a valid Timing Advance Command</w:t>
      </w:r>
      <w:r>
        <w:rPr>
          <w:rFonts w:ascii="Times New Roman" w:eastAsia="Microsoft YaHei UI" w:hAnsi="Times New Roman"/>
          <w:b/>
          <w:bCs/>
          <w:color w:val="000000"/>
          <w:lang w:val="en-US" w:eastAsia="zh-CN"/>
        </w:rPr>
        <w:t xml:space="preserve">. Otherwise, the UE performs a RACH-based </w:t>
      </w:r>
      <w:r w:rsidRPr="007E7C95">
        <w:rPr>
          <w:rFonts w:ascii="Times New Roman" w:eastAsia="Microsoft YaHei UI" w:hAnsi="Times New Roman"/>
          <w:b/>
          <w:bCs/>
          <w:color w:val="000000"/>
          <w:lang w:val="en-US" w:eastAsia="zh-CN"/>
        </w:rPr>
        <w:t>LTM switch.</w:t>
      </w:r>
    </w:p>
    <w:p w14:paraId="6557A4F8" w14:textId="77777777" w:rsidR="003F771B"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205A94EF" w14:textId="09AE3F8C" w:rsidR="00D83338" w:rsidRDefault="00D83338" w:rsidP="00522B7E">
      <w:pPr>
        <w:pStyle w:val="af2"/>
        <w:numPr>
          <w:ilvl w:val="0"/>
          <w:numId w:val="7"/>
        </w:numPr>
        <w:spacing w:line="276" w:lineRule="auto"/>
        <w:rPr>
          <w:rFonts w:ascii="Times New Roman" w:hAnsi="Times New Roman"/>
          <w:lang w:eastAsia="zh-CN"/>
        </w:rPr>
      </w:pPr>
      <w:bookmarkStart w:id="6" w:name="_Hlk85651416"/>
      <w:bookmarkEnd w:id="6"/>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CF0145">
        <w:rPr>
          <w:rFonts w:ascii="Times New Roman" w:hAnsi="Times New Roman"/>
          <w:lang w:eastAsia="zh-CN"/>
        </w:rPr>
        <w:t>9</w:t>
      </w:r>
      <w:r w:rsidR="00520B32">
        <w:rPr>
          <w:rFonts w:ascii="Times New Roman" w:hAnsi="Times New Roman"/>
          <w:lang w:eastAsia="zh-CN"/>
        </w:rPr>
        <w:t>-bis</w:t>
      </w:r>
    </w:p>
    <w:p w14:paraId="728221BC" w14:textId="3B0EFA77" w:rsidR="00921425" w:rsidRDefault="00C850C5"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 xml:space="preserve">Running </w:t>
      </w:r>
      <w:r w:rsidR="00520B32">
        <w:rPr>
          <w:rFonts w:ascii="Times New Roman" w:hAnsi="Times New Roman"/>
          <w:lang w:eastAsia="zh-CN"/>
        </w:rPr>
        <w:t>MAC</w:t>
      </w:r>
      <w:r w:rsidR="00653AAA">
        <w:rPr>
          <w:rFonts w:ascii="Times New Roman" w:hAnsi="Times New Roman"/>
          <w:lang w:eastAsia="zh-CN"/>
        </w:rPr>
        <w:t xml:space="preserve"> CR</w:t>
      </w:r>
      <w:r w:rsidR="00653AAA" w:rsidRPr="00CF0145">
        <w:rPr>
          <w:rFonts w:ascii="Times New Roman" w:hAnsi="Times New Roman"/>
          <w:lang w:eastAsia="zh-CN"/>
        </w:rPr>
        <w:t xml:space="preserve"> </w:t>
      </w:r>
      <w:r w:rsidRPr="00CF0145">
        <w:rPr>
          <w:rFonts w:ascii="Times New Roman" w:hAnsi="Times New Roman"/>
          <w:lang w:eastAsia="zh-CN"/>
        </w:rPr>
        <w:t xml:space="preserve">for </w:t>
      </w:r>
      <w:r w:rsidR="00520B32">
        <w:rPr>
          <w:rFonts w:ascii="Times New Roman" w:hAnsi="Times New Roman"/>
          <w:lang w:eastAsia="zh-CN"/>
        </w:rPr>
        <w:t>Mob Ph4</w:t>
      </w:r>
    </w:p>
    <w:sectPr w:rsidR="00921425">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CB33F" w14:textId="77777777" w:rsidR="007E6B43" w:rsidRDefault="007E6B43">
      <w:pPr>
        <w:spacing w:after="0"/>
      </w:pPr>
      <w:r>
        <w:separator/>
      </w:r>
    </w:p>
  </w:endnote>
  <w:endnote w:type="continuationSeparator" w:id="0">
    <w:p w14:paraId="60C36F2A" w14:textId="77777777" w:rsidR="007E6B43" w:rsidRDefault="007E6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F6D0" w14:textId="77777777" w:rsidR="007E6B43" w:rsidRDefault="007E6B43">
      <w:pPr>
        <w:spacing w:after="0"/>
      </w:pPr>
      <w:r>
        <w:separator/>
      </w:r>
    </w:p>
  </w:footnote>
  <w:footnote w:type="continuationSeparator" w:id="0">
    <w:p w14:paraId="70260336" w14:textId="77777777" w:rsidR="007E6B43" w:rsidRDefault="007E6B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0"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1"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7"/>
  </w:num>
  <w:num w:numId="3">
    <w:abstractNumId w:val="6"/>
  </w:num>
  <w:num w:numId="4">
    <w:abstractNumId w:val="8"/>
  </w:num>
  <w:num w:numId="5">
    <w:abstractNumId w:val="10"/>
  </w:num>
  <w:num w:numId="6">
    <w:abstractNumId w:val="5"/>
  </w:num>
  <w:num w:numId="7">
    <w:abstractNumId w:val="11"/>
  </w:num>
  <w:num w:numId="8">
    <w:abstractNumId w:val="1"/>
  </w:num>
  <w:num w:numId="9">
    <w:abstractNumId w:val="0"/>
  </w:num>
  <w:num w:numId="10">
    <w:abstractNumId w:val="4"/>
  </w:num>
  <w:num w:numId="11">
    <w:abstractNumId w:val="3"/>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06F4"/>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57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173"/>
    <w:rsid w:val="001802E7"/>
    <w:rsid w:val="001803A6"/>
    <w:rsid w:val="001803BC"/>
    <w:rsid w:val="001805A4"/>
    <w:rsid w:val="00180955"/>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F4E"/>
    <w:rsid w:val="001D6A45"/>
    <w:rsid w:val="001D788B"/>
    <w:rsid w:val="001D7F2E"/>
    <w:rsid w:val="001E0BFB"/>
    <w:rsid w:val="001E24F4"/>
    <w:rsid w:val="001E2D16"/>
    <w:rsid w:val="001E323F"/>
    <w:rsid w:val="001E36CA"/>
    <w:rsid w:val="001E525C"/>
    <w:rsid w:val="001E5272"/>
    <w:rsid w:val="001E55AB"/>
    <w:rsid w:val="001E74E1"/>
    <w:rsid w:val="001F167B"/>
    <w:rsid w:val="001F168B"/>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335"/>
    <w:rsid w:val="00231823"/>
    <w:rsid w:val="00231E57"/>
    <w:rsid w:val="00232E87"/>
    <w:rsid w:val="0023393A"/>
    <w:rsid w:val="00233969"/>
    <w:rsid w:val="00233E99"/>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1B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6985"/>
    <w:rsid w:val="002C6A52"/>
    <w:rsid w:val="002D0D9C"/>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52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3354"/>
    <w:rsid w:val="0040377A"/>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F33"/>
    <w:rsid w:val="00423720"/>
    <w:rsid w:val="00423873"/>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79DD"/>
    <w:rsid w:val="005C7AF9"/>
    <w:rsid w:val="005D0F35"/>
    <w:rsid w:val="005D1268"/>
    <w:rsid w:val="005D2105"/>
    <w:rsid w:val="005D213F"/>
    <w:rsid w:val="005D25FF"/>
    <w:rsid w:val="005D2EA0"/>
    <w:rsid w:val="005D3484"/>
    <w:rsid w:val="005D3CD7"/>
    <w:rsid w:val="005D578C"/>
    <w:rsid w:val="005D5880"/>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2D51"/>
    <w:rsid w:val="00643906"/>
    <w:rsid w:val="006439CB"/>
    <w:rsid w:val="006442D5"/>
    <w:rsid w:val="0064434E"/>
    <w:rsid w:val="00644E34"/>
    <w:rsid w:val="00644EF7"/>
    <w:rsid w:val="00645D22"/>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67E9"/>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6EF8"/>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524E"/>
    <w:rsid w:val="006A6682"/>
    <w:rsid w:val="006A6A75"/>
    <w:rsid w:val="006A7254"/>
    <w:rsid w:val="006A75B9"/>
    <w:rsid w:val="006B0A91"/>
    <w:rsid w:val="006B0D12"/>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3F27"/>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79B"/>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861"/>
    <w:rsid w:val="007E6974"/>
    <w:rsid w:val="007E6B43"/>
    <w:rsid w:val="007E7593"/>
    <w:rsid w:val="007E7A42"/>
    <w:rsid w:val="007E7B3E"/>
    <w:rsid w:val="007E7C95"/>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7F2"/>
    <w:rsid w:val="008A199E"/>
    <w:rsid w:val="008A1A5D"/>
    <w:rsid w:val="008A3B58"/>
    <w:rsid w:val="008A4C71"/>
    <w:rsid w:val="008A54DE"/>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DB9"/>
    <w:rsid w:val="009471E0"/>
    <w:rsid w:val="00947D76"/>
    <w:rsid w:val="009509B5"/>
    <w:rsid w:val="009509F8"/>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5FBC"/>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6A70"/>
    <w:rsid w:val="00AC6DB8"/>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27A4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3945"/>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5C9"/>
    <w:rsid w:val="00CB7407"/>
    <w:rsid w:val="00CB781B"/>
    <w:rsid w:val="00CC0B58"/>
    <w:rsid w:val="00CC252A"/>
    <w:rsid w:val="00CC28A8"/>
    <w:rsid w:val="00CC2DA9"/>
    <w:rsid w:val="00CC2EC6"/>
    <w:rsid w:val="00CC31E9"/>
    <w:rsid w:val="00CC400E"/>
    <w:rsid w:val="00CC458D"/>
    <w:rsid w:val="00CC4DC6"/>
    <w:rsid w:val="00CC4EC6"/>
    <w:rsid w:val="00CC5942"/>
    <w:rsid w:val="00CC6878"/>
    <w:rsid w:val="00CC6DE6"/>
    <w:rsid w:val="00CD201A"/>
    <w:rsid w:val="00CD20F7"/>
    <w:rsid w:val="00CD2AFB"/>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4871"/>
    <w:rsid w:val="00DC4DA2"/>
    <w:rsid w:val="00DC4F46"/>
    <w:rsid w:val="00DC596C"/>
    <w:rsid w:val="00DC66DE"/>
    <w:rsid w:val="00DC7732"/>
    <w:rsid w:val="00DD015C"/>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67FCE"/>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D22"/>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99842617">
      <w:bodyDiv w:val="1"/>
      <w:marLeft w:val="0"/>
      <w:marRight w:val="0"/>
      <w:marTop w:val="0"/>
      <w:marBottom w:val="0"/>
      <w:divBdr>
        <w:top w:val="none" w:sz="0" w:space="0" w:color="auto"/>
        <w:left w:val="none" w:sz="0" w:space="0" w:color="auto"/>
        <w:bottom w:val="none" w:sz="0" w:space="0" w:color="auto"/>
        <w:right w:val="none" w:sz="0" w:space="0" w:color="auto"/>
      </w:divBdr>
    </w:div>
    <w:div w:id="122772487">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530654866">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257595196">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90098426">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8954576">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3879</TotalTime>
  <Pages>3</Pages>
  <Words>1076</Words>
  <Characters>6138</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72</cp:revision>
  <cp:lastPrinted>2016-01-11T02:35:00Z</cp:lastPrinted>
  <dcterms:created xsi:type="dcterms:W3CDTF">2024-09-30T02:22:00Z</dcterms:created>
  <dcterms:modified xsi:type="dcterms:W3CDTF">2025-05-09T01:18:00Z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